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D98F" w14:textId="77777777" w:rsidR="001626B4" w:rsidRPr="003266A9" w:rsidRDefault="00991856" w:rsidP="001626B4">
      <w:pPr>
        <w:jc w:val="center"/>
        <w:rPr>
          <w:rFonts w:ascii="Century Gothic" w:hAnsi="Century Gothic" w:cs="Arial"/>
          <w:sz w:val="22"/>
          <w:szCs w:val="22"/>
        </w:rPr>
      </w:pPr>
      <w:r>
        <w:rPr>
          <w:rFonts w:ascii="Century Gothic" w:hAnsi="Century Gothic" w:cs="Arial"/>
          <w:noProof/>
          <w:sz w:val="22"/>
          <w:szCs w:val="22"/>
        </w:rPr>
        <w:drawing>
          <wp:inline distT="0" distB="0" distL="0" distR="0" wp14:anchorId="24BFB3FF" wp14:editId="6968F0BC">
            <wp:extent cx="2265948" cy="10585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CE-pantone-NEW.jpg"/>
                    <pic:cNvPicPr/>
                  </pic:nvPicPr>
                  <pic:blipFill>
                    <a:blip r:embed="rId7">
                      <a:extLst>
                        <a:ext uri="{28A0092B-C50C-407E-A947-70E740481C1C}">
                          <a14:useLocalDpi xmlns:a14="http://schemas.microsoft.com/office/drawing/2010/main" val="0"/>
                        </a:ext>
                      </a:extLst>
                    </a:blip>
                    <a:stretch>
                      <a:fillRect/>
                    </a:stretch>
                  </pic:blipFill>
                  <pic:spPr>
                    <a:xfrm>
                      <a:off x="0" y="0"/>
                      <a:ext cx="2265948" cy="1058545"/>
                    </a:xfrm>
                    <a:prstGeom prst="rect">
                      <a:avLst/>
                    </a:prstGeom>
                  </pic:spPr>
                </pic:pic>
              </a:graphicData>
            </a:graphic>
          </wp:inline>
        </w:drawing>
      </w:r>
    </w:p>
    <w:p w14:paraId="3ED83391" w14:textId="77777777" w:rsidR="00991856" w:rsidRDefault="00991856" w:rsidP="00991856">
      <w:pPr>
        <w:jc w:val="center"/>
        <w:rPr>
          <w:rFonts w:ascii="Century Gothic" w:hAnsi="Century Gothic" w:cs="Arial"/>
          <w:b/>
          <w:sz w:val="22"/>
          <w:szCs w:val="22"/>
        </w:rPr>
      </w:pPr>
    </w:p>
    <w:p w14:paraId="073F1BBE" w14:textId="77777777" w:rsidR="00991856" w:rsidRPr="00991856" w:rsidRDefault="00991856" w:rsidP="00991856">
      <w:pPr>
        <w:rPr>
          <w:rFonts w:ascii="Century Gothic" w:hAnsi="Century Gothic" w:cs="Arial"/>
          <w:color w:val="000090"/>
          <w:sz w:val="22"/>
          <w:szCs w:val="22"/>
        </w:rPr>
      </w:pPr>
      <w:r>
        <w:rPr>
          <w:rFonts w:ascii="Century Gothic" w:hAnsi="Century Gothic" w:cs="Arial"/>
          <w:color w:val="000090"/>
          <w:sz w:val="22"/>
          <w:szCs w:val="22"/>
        </w:rPr>
        <w:t>C</w:t>
      </w:r>
      <w:r w:rsidRPr="00991856">
        <w:rPr>
          <w:rFonts w:ascii="Century Gothic" w:hAnsi="Century Gothic" w:cs="Arial"/>
          <w:color w:val="000090"/>
          <w:sz w:val="22"/>
          <w:szCs w:val="22"/>
        </w:rPr>
        <w:t>ommuniqué de presse</w:t>
      </w:r>
    </w:p>
    <w:p w14:paraId="1B18083D" w14:textId="77777777" w:rsidR="00991856" w:rsidRDefault="00991856" w:rsidP="00991856">
      <w:pPr>
        <w:jc w:val="center"/>
        <w:rPr>
          <w:rFonts w:ascii="Century Gothic" w:hAnsi="Century Gothic" w:cs="Arial"/>
          <w:b/>
          <w:color w:val="000090"/>
          <w:sz w:val="22"/>
          <w:szCs w:val="22"/>
        </w:rPr>
      </w:pPr>
    </w:p>
    <w:p w14:paraId="0400D931" w14:textId="77777777" w:rsidR="001626B4" w:rsidRDefault="001626B4" w:rsidP="00991856">
      <w:pPr>
        <w:jc w:val="center"/>
        <w:rPr>
          <w:rFonts w:ascii="Century Gothic" w:hAnsi="Century Gothic" w:cs="Arial"/>
          <w:b/>
          <w:color w:val="000090"/>
          <w:sz w:val="22"/>
          <w:szCs w:val="22"/>
        </w:rPr>
      </w:pPr>
      <w:r w:rsidRPr="00991856">
        <w:rPr>
          <w:rFonts w:ascii="Century Gothic" w:hAnsi="Century Gothic" w:cs="Arial"/>
          <w:b/>
          <w:color w:val="000090"/>
          <w:sz w:val="22"/>
          <w:szCs w:val="22"/>
        </w:rPr>
        <w:t>CARNAVALS À TALENCE</w:t>
      </w:r>
    </w:p>
    <w:p w14:paraId="2F98D5CA" w14:textId="77777777" w:rsidR="00991856" w:rsidRPr="00991856" w:rsidRDefault="00991856" w:rsidP="00991856">
      <w:pPr>
        <w:jc w:val="center"/>
        <w:rPr>
          <w:rFonts w:ascii="Century Gothic" w:hAnsi="Century Gothic" w:cs="Arial"/>
          <w:b/>
          <w:color w:val="000090"/>
          <w:sz w:val="22"/>
          <w:szCs w:val="22"/>
        </w:rPr>
      </w:pPr>
    </w:p>
    <w:p w14:paraId="154E6793" w14:textId="77777777" w:rsidR="001626B4" w:rsidRPr="00991856" w:rsidRDefault="001626B4" w:rsidP="001626B4">
      <w:pPr>
        <w:jc w:val="both"/>
        <w:rPr>
          <w:rFonts w:ascii="Century Gothic" w:hAnsi="Century Gothic" w:cs="Arial"/>
          <w:b/>
          <w:color w:val="000090"/>
          <w:sz w:val="22"/>
          <w:szCs w:val="22"/>
        </w:rPr>
      </w:pPr>
      <w:r w:rsidRPr="00991856">
        <w:rPr>
          <w:rFonts w:ascii="Century Gothic" w:hAnsi="Century Gothic" w:cs="Arial"/>
          <w:b/>
          <w:color w:val="000090"/>
          <w:sz w:val="22"/>
          <w:szCs w:val="22"/>
        </w:rPr>
        <w:t>C’est la saison des carnavals et les associations talençaises sont aux commandes avec leurs partenaires ! Vendredi 31 mars le carnaval de Thouars concocté par Mix-Cité et ses partenaires, battra son plein au cœur du quartier de Thouars tandis que le lendemain samedi 1</w:t>
      </w:r>
      <w:r w:rsidRPr="00991856">
        <w:rPr>
          <w:rFonts w:ascii="Century Gothic" w:hAnsi="Century Gothic" w:cs="Arial"/>
          <w:b/>
          <w:color w:val="000090"/>
          <w:sz w:val="22"/>
          <w:szCs w:val="22"/>
          <w:vertAlign w:val="superscript"/>
        </w:rPr>
        <w:t>er</w:t>
      </w:r>
      <w:r w:rsidRPr="00991856">
        <w:rPr>
          <w:rFonts w:ascii="Century Gothic" w:hAnsi="Century Gothic" w:cs="Arial"/>
          <w:b/>
          <w:color w:val="000090"/>
          <w:sz w:val="22"/>
          <w:szCs w:val="22"/>
        </w:rPr>
        <w:t xml:space="preserve"> avril celui de Talence Evénement aura lieu dans le parc Peixotto.</w:t>
      </w:r>
    </w:p>
    <w:p w14:paraId="7BE826EC" w14:textId="77777777" w:rsidR="001626B4" w:rsidRPr="00991856" w:rsidRDefault="001626B4" w:rsidP="001626B4">
      <w:pPr>
        <w:jc w:val="both"/>
        <w:rPr>
          <w:rFonts w:ascii="Century Gothic" w:hAnsi="Century Gothic" w:cs="Arial"/>
          <w:color w:val="000090"/>
          <w:sz w:val="22"/>
          <w:szCs w:val="22"/>
        </w:rPr>
      </w:pPr>
    </w:p>
    <w:p w14:paraId="142A389A" w14:textId="77777777" w:rsidR="001626B4" w:rsidRPr="00991856" w:rsidRDefault="001626B4" w:rsidP="001626B4">
      <w:pPr>
        <w:rPr>
          <w:rFonts w:ascii="Century Gothic" w:hAnsi="Century Gothic" w:cs="Arial"/>
          <w:b/>
          <w:color w:val="000090"/>
          <w:sz w:val="22"/>
          <w:szCs w:val="22"/>
        </w:rPr>
      </w:pPr>
      <w:r w:rsidRPr="00991856">
        <w:rPr>
          <w:rFonts w:ascii="Century Gothic" w:hAnsi="Century Gothic" w:cs="Arial"/>
          <w:b/>
          <w:color w:val="000090"/>
          <w:sz w:val="22"/>
          <w:szCs w:val="22"/>
        </w:rPr>
        <w:t>CARNAVAL DE THOUARS, 31 MARS</w:t>
      </w:r>
    </w:p>
    <w:p w14:paraId="32CA3201" w14:textId="77777777" w:rsidR="001626B4" w:rsidRPr="00991856" w:rsidRDefault="001626B4" w:rsidP="001626B4">
      <w:pPr>
        <w:jc w:val="both"/>
        <w:rPr>
          <w:rFonts w:ascii="Century Gothic" w:hAnsi="Century Gothic" w:cs="Arial"/>
          <w:color w:val="000090"/>
          <w:sz w:val="22"/>
          <w:szCs w:val="22"/>
        </w:rPr>
      </w:pPr>
      <w:r w:rsidRPr="00991856">
        <w:rPr>
          <w:rFonts w:ascii="Century Gothic" w:hAnsi="Century Gothic" w:cs="Arial"/>
          <w:color w:val="000090"/>
          <w:sz w:val="22"/>
          <w:szCs w:val="22"/>
        </w:rPr>
        <w:t xml:space="preserve">Piloté par Mix-Cité, le carnaval de Thouars aura lieu vendredi 31 mars dès 17h, avec la participation </w:t>
      </w:r>
      <w:r w:rsidR="00991856" w:rsidRPr="00991856">
        <w:rPr>
          <w:rFonts w:ascii="Century Gothic" w:hAnsi="Century Gothic" w:cs="Arial"/>
          <w:color w:val="000090"/>
          <w:sz w:val="22"/>
          <w:szCs w:val="22"/>
        </w:rPr>
        <w:t>de Rock &amp; Chanson,</w:t>
      </w:r>
      <w:r w:rsidR="00991856">
        <w:rPr>
          <w:rFonts w:ascii="Century Gothic" w:hAnsi="Century Gothic" w:cs="Arial"/>
          <w:color w:val="000090"/>
          <w:sz w:val="22"/>
          <w:szCs w:val="22"/>
        </w:rPr>
        <w:t xml:space="preserve"> </w:t>
      </w:r>
      <w:r w:rsidRPr="00991856">
        <w:rPr>
          <w:rFonts w:ascii="Century Gothic" w:hAnsi="Century Gothic" w:cs="Arial"/>
          <w:color w:val="000090"/>
          <w:sz w:val="22"/>
          <w:szCs w:val="22"/>
        </w:rPr>
        <w:t xml:space="preserve">des écoles maternelles Picasso, Michelet, Ravel, et Saint-Exupéry, du Centre Animation Jeunesse, de l’Association Loisirs Les Petits Rois, des Familles extraordinaires, des crèches Éléphant bleu et Bons petits diables et, en partenariat avec les bailleurs Domofrance, Coligny, Aquitanis, de Bordeaux Métropole et de la mairie de Talence. </w:t>
      </w:r>
    </w:p>
    <w:p w14:paraId="11ED23D6" w14:textId="77777777" w:rsidR="001626B4" w:rsidRPr="00991856" w:rsidRDefault="001626B4" w:rsidP="001626B4">
      <w:pPr>
        <w:widowControl w:val="0"/>
        <w:autoSpaceDE w:val="0"/>
        <w:autoSpaceDN w:val="0"/>
        <w:adjustRightInd w:val="0"/>
        <w:jc w:val="both"/>
        <w:rPr>
          <w:rFonts w:ascii="Century Gothic" w:hAnsi="Century Gothic" w:cs="Arial"/>
          <w:color w:val="000090"/>
          <w:sz w:val="22"/>
          <w:szCs w:val="22"/>
        </w:rPr>
      </w:pPr>
      <w:r w:rsidRPr="00991856">
        <w:rPr>
          <w:rFonts w:ascii="Century Gothic" w:hAnsi="Century Gothic" w:cs="Arial"/>
          <w:color w:val="000090"/>
          <w:sz w:val="22"/>
          <w:szCs w:val="22"/>
        </w:rPr>
        <w:t>Le char réalisé par les enfants</w:t>
      </w:r>
      <w:r w:rsidR="00991856">
        <w:rPr>
          <w:rFonts w:ascii="Century Gothic" w:hAnsi="Century Gothic" w:cs="Arial"/>
          <w:color w:val="000090"/>
          <w:sz w:val="22"/>
          <w:szCs w:val="22"/>
        </w:rPr>
        <w:t xml:space="preserve"> de Mix-Cité, des Petits Rois et du CAJ,</w:t>
      </w:r>
      <w:r w:rsidRPr="00991856">
        <w:rPr>
          <w:rFonts w:ascii="Century Gothic" w:hAnsi="Century Gothic" w:cs="Arial"/>
          <w:color w:val="000090"/>
          <w:sz w:val="22"/>
          <w:szCs w:val="22"/>
        </w:rPr>
        <w:t xml:space="preserve"> sur le thème de la forêt, partira du parc de la résidence Phèdre Bérénice, escorté par la fanfare Manguidem Taf Taf. Le carnaval déambulera à travers les rues de quartier de Thouars en empruntant les voies récentes. </w:t>
      </w:r>
    </w:p>
    <w:p w14:paraId="5184898E" w14:textId="77777777" w:rsidR="001626B4" w:rsidRPr="00991856" w:rsidRDefault="001626B4" w:rsidP="001626B4">
      <w:pPr>
        <w:widowControl w:val="0"/>
        <w:autoSpaceDE w:val="0"/>
        <w:autoSpaceDN w:val="0"/>
        <w:adjustRightInd w:val="0"/>
        <w:jc w:val="both"/>
        <w:rPr>
          <w:rFonts w:ascii="Century Gothic" w:hAnsi="Century Gothic" w:cs="Arial"/>
          <w:color w:val="000090"/>
          <w:sz w:val="22"/>
          <w:szCs w:val="22"/>
        </w:rPr>
      </w:pPr>
      <w:r w:rsidRPr="00991856">
        <w:rPr>
          <w:rFonts w:ascii="Century Gothic" w:hAnsi="Century Gothic" w:cs="Arial"/>
          <w:color w:val="000090"/>
          <w:sz w:val="22"/>
          <w:szCs w:val="22"/>
        </w:rPr>
        <w:t xml:space="preserve">Au Dôme, des ateliers musique préparés </w:t>
      </w:r>
      <w:r w:rsidR="00991856">
        <w:rPr>
          <w:rFonts w:ascii="Century Gothic" w:hAnsi="Century Gothic" w:cs="Arial"/>
          <w:color w:val="000090"/>
          <w:sz w:val="22"/>
          <w:szCs w:val="22"/>
        </w:rPr>
        <w:t xml:space="preserve">en amont </w:t>
      </w:r>
      <w:r w:rsidRPr="00991856">
        <w:rPr>
          <w:rFonts w:ascii="Century Gothic" w:hAnsi="Century Gothic" w:cs="Arial"/>
          <w:color w:val="000090"/>
          <w:sz w:val="22"/>
          <w:szCs w:val="22"/>
        </w:rPr>
        <w:t xml:space="preserve">avec les artistes, Iza Scharff et Greg Merleau seront </w:t>
      </w:r>
      <w:r w:rsidR="00991856">
        <w:rPr>
          <w:rFonts w:ascii="Century Gothic" w:hAnsi="Century Gothic" w:cs="Arial"/>
          <w:color w:val="000090"/>
          <w:sz w:val="22"/>
          <w:szCs w:val="22"/>
        </w:rPr>
        <w:t>restitués par les enfants</w:t>
      </w:r>
      <w:r w:rsidRPr="00991856">
        <w:rPr>
          <w:rFonts w:ascii="Century Gothic" w:hAnsi="Century Gothic" w:cs="Arial"/>
          <w:color w:val="000090"/>
          <w:sz w:val="22"/>
          <w:szCs w:val="22"/>
        </w:rPr>
        <w:t>. La bataille de confettis, la crémation de M. Carnaval et un concert de la fanfare Grasse Bande clôtureront la fête.</w:t>
      </w:r>
    </w:p>
    <w:p w14:paraId="649DEAFE" w14:textId="77777777" w:rsidR="001626B4" w:rsidRPr="00991856" w:rsidRDefault="001626B4" w:rsidP="001626B4">
      <w:pPr>
        <w:widowControl w:val="0"/>
        <w:autoSpaceDE w:val="0"/>
        <w:autoSpaceDN w:val="0"/>
        <w:adjustRightInd w:val="0"/>
        <w:rPr>
          <w:rFonts w:ascii="Century Gothic" w:hAnsi="Century Gothic" w:cs="Arial"/>
          <w:b/>
          <w:i/>
          <w:color w:val="000090"/>
          <w:sz w:val="22"/>
          <w:szCs w:val="22"/>
        </w:rPr>
      </w:pPr>
      <w:r w:rsidRPr="00991856">
        <w:rPr>
          <w:rFonts w:ascii="Century Gothic" w:hAnsi="Century Gothic" w:cs="Arial"/>
          <w:b/>
          <w:i/>
          <w:color w:val="000090"/>
          <w:sz w:val="22"/>
          <w:szCs w:val="22"/>
        </w:rPr>
        <w:t>Info : Mix-cité Le Dôme</w:t>
      </w:r>
    </w:p>
    <w:p w14:paraId="194D0D62" w14:textId="77777777" w:rsidR="001626B4" w:rsidRPr="00991856" w:rsidRDefault="001626B4" w:rsidP="001626B4">
      <w:pPr>
        <w:widowControl w:val="0"/>
        <w:autoSpaceDE w:val="0"/>
        <w:autoSpaceDN w:val="0"/>
        <w:adjustRightInd w:val="0"/>
        <w:rPr>
          <w:rFonts w:ascii="Century Gothic" w:hAnsi="Century Gothic" w:cs="Arial"/>
          <w:b/>
          <w:i/>
          <w:color w:val="000090"/>
          <w:sz w:val="22"/>
          <w:szCs w:val="22"/>
        </w:rPr>
      </w:pPr>
      <w:r w:rsidRPr="00991856">
        <w:rPr>
          <w:rFonts w:ascii="Century Gothic" w:hAnsi="Century Gothic" w:cs="Arial"/>
          <w:b/>
          <w:i/>
          <w:color w:val="000090"/>
          <w:sz w:val="22"/>
          <w:szCs w:val="22"/>
        </w:rPr>
        <w:t>05 56 84 6410</w:t>
      </w:r>
    </w:p>
    <w:p w14:paraId="3C072CC9" w14:textId="77777777" w:rsidR="001626B4" w:rsidRPr="00991856" w:rsidRDefault="001626B4" w:rsidP="001626B4">
      <w:pPr>
        <w:rPr>
          <w:rFonts w:ascii="Century Gothic" w:hAnsi="Century Gothic" w:cs="Arial"/>
          <w:color w:val="000090"/>
          <w:sz w:val="22"/>
          <w:szCs w:val="22"/>
        </w:rPr>
      </w:pPr>
    </w:p>
    <w:p w14:paraId="7A4E0018" w14:textId="77777777" w:rsidR="001626B4" w:rsidRPr="00991856" w:rsidRDefault="001626B4" w:rsidP="001626B4">
      <w:pPr>
        <w:rPr>
          <w:rFonts w:ascii="Century Gothic" w:hAnsi="Century Gothic" w:cs="Arial"/>
          <w:b/>
          <w:color w:val="000090"/>
          <w:sz w:val="22"/>
          <w:szCs w:val="22"/>
        </w:rPr>
      </w:pPr>
      <w:r w:rsidRPr="00991856">
        <w:rPr>
          <w:rFonts w:ascii="Century Gothic" w:hAnsi="Century Gothic" w:cs="Arial"/>
          <w:b/>
          <w:color w:val="000090"/>
          <w:sz w:val="22"/>
          <w:szCs w:val="22"/>
        </w:rPr>
        <w:t>CARNAVAL DE TALENCE ÉVÈNEMENTS, 1</w:t>
      </w:r>
      <w:r w:rsidRPr="00991856">
        <w:rPr>
          <w:rFonts w:ascii="Century Gothic" w:hAnsi="Century Gothic" w:cs="Arial"/>
          <w:b/>
          <w:color w:val="000090"/>
          <w:sz w:val="22"/>
          <w:szCs w:val="22"/>
          <w:vertAlign w:val="superscript"/>
        </w:rPr>
        <w:t>ER</w:t>
      </w:r>
      <w:r w:rsidRPr="00991856">
        <w:rPr>
          <w:rFonts w:ascii="Century Gothic" w:hAnsi="Century Gothic" w:cs="Arial"/>
          <w:b/>
          <w:color w:val="000090"/>
          <w:sz w:val="22"/>
          <w:szCs w:val="22"/>
        </w:rPr>
        <w:t xml:space="preserve"> AVRIL</w:t>
      </w:r>
    </w:p>
    <w:p w14:paraId="1D669A33" w14:textId="77777777" w:rsidR="001626B4" w:rsidRPr="00991856" w:rsidRDefault="001626B4" w:rsidP="001626B4">
      <w:pPr>
        <w:jc w:val="both"/>
        <w:rPr>
          <w:rFonts w:ascii="Century Gothic" w:hAnsi="Century Gothic" w:cs="Arial"/>
          <w:color w:val="000090"/>
          <w:sz w:val="22"/>
          <w:szCs w:val="22"/>
        </w:rPr>
      </w:pPr>
      <w:r w:rsidRPr="00991856">
        <w:rPr>
          <w:rFonts w:ascii="Century Gothic" w:hAnsi="Century Gothic" w:cs="Arial"/>
          <w:color w:val="000090"/>
          <w:sz w:val="22"/>
          <w:szCs w:val="22"/>
        </w:rPr>
        <w:t>Le Carnaval de Talence Évènements se déroulera samedi 1</w:t>
      </w:r>
      <w:r w:rsidRPr="00991856">
        <w:rPr>
          <w:rFonts w:ascii="Century Gothic" w:hAnsi="Century Gothic" w:cs="Arial"/>
          <w:color w:val="000090"/>
          <w:sz w:val="22"/>
          <w:szCs w:val="22"/>
          <w:vertAlign w:val="superscript"/>
        </w:rPr>
        <w:t>er</w:t>
      </w:r>
      <w:r w:rsidRPr="00991856">
        <w:rPr>
          <w:rFonts w:ascii="Century Gothic" w:hAnsi="Century Gothic" w:cs="Arial"/>
          <w:color w:val="000090"/>
          <w:sz w:val="22"/>
          <w:szCs w:val="22"/>
        </w:rPr>
        <w:t xml:space="preserve"> avril de 14h30 à 18h dans le parc Peixotto. La troisième édition a été réalisée en partenariat avec la mairie de Talence, la crèche Les Papillons, TALENSEL, la fédération des comités de quartier (Caudérès</w:t>
      </w:r>
      <w:r w:rsidR="00991856">
        <w:rPr>
          <w:rFonts w:ascii="Century Gothic" w:hAnsi="Century Gothic" w:cs="Arial"/>
          <w:color w:val="000090"/>
          <w:sz w:val="22"/>
          <w:szCs w:val="22"/>
        </w:rPr>
        <w:t>, Haut-Brion</w:t>
      </w:r>
      <w:r w:rsidRPr="00991856">
        <w:rPr>
          <w:rFonts w:ascii="Century Gothic" w:hAnsi="Century Gothic" w:cs="Arial"/>
          <w:color w:val="000090"/>
          <w:sz w:val="22"/>
          <w:szCs w:val="22"/>
        </w:rPr>
        <w:t>), le centre social de Bagatelle, RS Coiffure, Babychou, ID CREA, Julie Alvarez, Marion Inizan.</w:t>
      </w:r>
    </w:p>
    <w:p w14:paraId="04364536" w14:textId="77777777" w:rsidR="001626B4" w:rsidRPr="00991856" w:rsidRDefault="001626B4" w:rsidP="001626B4">
      <w:pPr>
        <w:jc w:val="both"/>
        <w:rPr>
          <w:rFonts w:ascii="Century Gothic" w:hAnsi="Century Gothic" w:cs="Arial"/>
          <w:color w:val="000090"/>
          <w:sz w:val="22"/>
          <w:szCs w:val="22"/>
        </w:rPr>
      </w:pPr>
      <w:r w:rsidRPr="00991856">
        <w:rPr>
          <w:rFonts w:ascii="Century Gothic" w:hAnsi="Century Gothic" w:cs="Arial"/>
          <w:color w:val="000090"/>
          <w:sz w:val="22"/>
          <w:szCs w:val="22"/>
        </w:rPr>
        <w:t>De 14h30 à 16h30, des ateliers créatifs sur le thème de la nature seront proposés aux enfants dès 4 ans : ateliers coloriage, confection de tortues, poissons d’avril, de masques, bricolage et maquillage, coiffure (gratuits, en continu) -  M. Gazon -confection de chapeaux (sur inscription, 1 euro) - tatouage éphémère - pêche aux canards (en continu, 1 euro)</w:t>
      </w:r>
    </w:p>
    <w:p w14:paraId="3109E250" w14:textId="77777777" w:rsidR="001626B4" w:rsidRPr="00991856" w:rsidRDefault="001626B4" w:rsidP="001626B4">
      <w:pPr>
        <w:rPr>
          <w:rFonts w:ascii="Century Gothic" w:hAnsi="Century Gothic" w:cs="Arial"/>
          <w:color w:val="000090"/>
          <w:sz w:val="22"/>
          <w:szCs w:val="22"/>
        </w:rPr>
      </w:pPr>
      <w:r w:rsidRPr="00991856">
        <w:rPr>
          <w:rFonts w:ascii="Century Gothic" w:hAnsi="Century Gothic" w:cs="Arial"/>
          <w:b/>
          <w:color w:val="000090"/>
          <w:sz w:val="22"/>
          <w:szCs w:val="22"/>
        </w:rPr>
        <w:t>À 15h :</w:t>
      </w:r>
      <w:r w:rsidRPr="00991856">
        <w:rPr>
          <w:rFonts w:ascii="Century Gothic" w:hAnsi="Century Gothic" w:cs="Arial"/>
          <w:color w:val="000090"/>
          <w:sz w:val="22"/>
          <w:szCs w:val="22"/>
        </w:rPr>
        <w:t xml:space="preserve"> atelier-récup à la Maison du développement durable avec TALENSEL (gratuit sur inscription au 06 85 55 60 19)</w:t>
      </w:r>
    </w:p>
    <w:p w14:paraId="633BEBA8" w14:textId="77777777" w:rsidR="001626B4" w:rsidRPr="00991856" w:rsidRDefault="001626B4" w:rsidP="001626B4">
      <w:pPr>
        <w:rPr>
          <w:rFonts w:ascii="Century Gothic" w:hAnsi="Century Gothic" w:cs="Arial"/>
          <w:color w:val="000090"/>
          <w:sz w:val="22"/>
          <w:szCs w:val="22"/>
        </w:rPr>
      </w:pPr>
      <w:r w:rsidRPr="00991856">
        <w:rPr>
          <w:rFonts w:ascii="Century Gothic" w:hAnsi="Century Gothic" w:cs="Arial"/>
          <w:b/>
          <w:color w:val="000090"/>
          <w:sz w:val="22"/>
          <w:szCs w:val="22"/>
        </w:rPr>
        <w:t>- 15h30 :</w:t>
      </w:r>
      <w:r w:rsidRPr="00991856">
        <w:rPr>
          <w:rFonts w:ascii="Century Gothic" w:hAnsi="Century Gothic" w:cs="Arial"/>
          <w:color w:val="000090"/>
          <w:sz w:val="22"/>
          <w:szCs w:val="22"/>
        </w:rPr>
        <w:t xml:space="preserve"> musiques actuelles avec L’IMPÉRIALE BORDEAUX</w:t>
      </w:r>
    </w:p>
    <w:p w14:paraId="0CCC68A5" w14:textId="77777777" w:rsidR="001626B4" w:rsidRPr="00991856" w:rsidRDefault="001626B4" w:rsidP="001626B4">
      <w:pPr>
        <w:rPr>
          <w:rFonts w:ascii="Century Gothic" w:hAnsi="Century Gothic" w:cs="Arial"/>
          <w:color w:val="000090"/>
          <w:sz w:val="22"/>
          <w:szCs w:val="22"/>
        </w:rPr>
      </w:pPr>
      <w:r w:rsidRPr="00991856">
        <w:rPr>
          <w:rFonts w:ascii="Century Gothic" w:hAnsi="Century Gothic" w:cs="Arial"/>
          <w:b/>
          <w:color w:val="000090"/>
          <w:sz w:val="22"/>
          <w:szCs w:val="22"/>
        </w:rPr>
        <w:t>- 17h15 :</w:t>
      </w:r>
      <w:r w:rsidRPr="00991856">
        <w:rPr>
          <w:rFonts w:ascii="Century Gothic" w:hAnsi="Century Gothic" w:cs="Arial"/>
          <w:color w:val="000090"/>
          <w:sz w:val="22"/>
          <w:szCs w:val="22"/>
        </w:rPr>
        <w:t xml:space="preserve"> mise en feu de M. Carnaval et bataille de confettis.</w:t>
      </w:r>
    </w:p>
    <w:p w14:paraId="18D748E7" w14:textId="77777777" w:rsidR="001626B4" w:rsidRPr="00991856" w:rsidRDefault="001626B4" w:rsidP="001626B4">
      <w:pPr>
        <w:jc w:val="both"/>
        <w:rPr>
          <w:rFonts w:ascii="Century Gothic" w:hAnsi="Century Gothic" w:cs="Arial"/>
          <w:color w:val="000090"/>
          <w:sz w:val="22"/>
          <w:szCs w:val="22"/>
        </w:rPr>
      </w:pPr>
      <w:r w:rsidRPr="00991856">
        <w:rPr>
          <w:rFonts w:ascii="Century Gothic" w:hAnsi="Century Gothic" w:cs="Arial"/>
          <w:color w:val="000090"/>
          <w:sz w:val="22"/>
          <w:szCs w:val="22"/>
        </w:rPr>
        <w:t>En vente à L’estaminet, boissons soft, thé, café, barbe à papa, beignets et confettis.</w:t>
      </w:r>
    </w:p>
    <w:p w14:paraId="161479EC" w14:textId="77777777" w:rsidR="001626B4" w:rsidRPr="00991856" w:rsidRDefault="001626B4" w:rsidP="001626B4">
      <w:pPr>
        <w:rPr>
          <w:rFonts w:ascii="Century Gothic" w:hAnsi="Century Gothic" w:cs="Arial"/>
          <w:b/>
          <w:i/>
          <w:color w:val="000090"/>
          <w:sz w:val="22"/>
          <w:szCs w:val="22"/>
        </w:rPr>
      </w:pPr>
      <w:r w:rsidRPr="00991856">
        <w:rPr>
          <w:rFonts w:ascii="Century Gothic" w:hAnsi="Century Gothic" w:cs="Arial"/>
          <w:b/>
          <w:i/>
          <w:color w:val="000090"/>
          <w:sz w:val="22"/>
          <w:szCs w:val="22"/>
        </w:rPr>
        <w:t>Info : Talence Évènements</w:t>
      </w:r>
    </w:p>
    <w:p w14:paraId="2A960876" w14:textId="77777777" w:rsidR="001626B4" w:rsidRPr="00991856" w:rsidRDefault="001626B4" w:rsidP="001626B4">
      <w:pPr>
        <w:rPr>
          <w:rFonts w:ascii="Century Gothic" w:hAnsi="Century Gothic" w:cs="Arial"/>
          <w:b/>
          <w:i/>
          <w:color w:val="000090"/>
          <w:sz w:val="22"/>
          <w:szCs w:val="22"/>
        </w:rPr>
      </w:pPr>
      <w:r w:rsidRPr="00991856">
        <w:rPr>
          <w:rFonts w:ascii="Century Gothic" w:hAnsi="Century Gothic" w:cs="Arial"/>
          <w:b/>
          <w:i/>
          <w:color w:val="000090"/>
          <w:sz w:val="22"/>
          <w:szCs w:val="22"/>
        </w:rPr>
        <w:t>05 56 84 78 82</w:t>
      </w:r>
    </w:p>
    <w:p w14:paraId="58CF5368" w14:textId="77777777" w:rsidR="00A86DA2" w:rsidRPr="00991856" w:rsidRDefault="00A86DA2">
      <w:pPr>
        <w:rPr>
          <w:color w:val="000090"/>
        </w:rPr>
      </w:pPr>
      <w:bookmarkStart w:id="0" w:name="_GoBack"/>
      <w:bookmarkEnd w:id="0"/>
    </w:p>
    <w:sectPr w:rsidR="00A86DA2" w:rsidRPr="00991856" w:rsidSect="00991856">
      <w:footerReference w:type="default" r:id="rId8"/>
      <w:pgSz w:w="11900" w:h="16840"/>
      <w:pgMar w:top="851" w:right="851" w:bottom="851" w:left="851" w:header="709"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2A52" w14:textId="77777777" w:rsidR="00991856" w:rsidRDefault="00991856" w:rsidP="00991856">
      <w:r>
        <w:separator/>
      </w:r>
    </w:p>
  </w:endnote>
  <w:endnote w:type="continuationSeparator" w:id="0">
    <w:p w14:paraId="1E25872C" w14:textId="77777777" w:rsidR="00991856" w:rsidRDefault="00991856" w:rsidP="0099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4975" w14:textId="77777777" w:rsidR="00991856" w:rsidRPr="00991856" w:rsidRDefault="00991856">
    <w:pPr>
      <w:pStyle w:val="Pieddepage"/>
      <w:rPr>
        <w:rFonts w:ascii="Century Gothic" w:hAnsi="Century Gothic"/>
        <w:color w:val="000090"/>
        <w:sz w:val="22"/>
        <w:szCs w:val="22"/>
      </w:rPr>
    </w:pPr>
    <w:r w:rsidRPr="00991856">
      <w:rPr>
        <w:rFonts w:ascii="Century Gothic" w:hAnsi="Century Gothic"/>
        <w:color w:val="000090"/>
        <w:sz w:val="22"/>
        <w:szCs w:val="22"/>
      </w:rPr>
      <w:t>Contact : Frédérique Flandé - Service communication - Mairie de Talence</w:t>
    </w:r>
  </w:p>
  <w:p w14:paraId="55C3F9B3" w14:textId="77777777" w:rsidR="00991856" w:rsidRPr="00991856" w:rsidRDefault="00991856">
    <w:pPr>
      <w:pStyle w:val="Pieddepage"/>
      <w:rPr>
        <w:rFonts w:ascii="Century Gothic" w:hAnsi="Century Gothic"/>
        <w:color w:val="000090"/>
        <w:sz w:val="22"/>
        <w:szCs w:val="22"/>
      </w:rPr>
    </w:pPr>
    <w:r w:rsidRPr="00991856">
      <w:rPr>
        <w:rFonts w:ascii="Century Gothic" w:hAnsi="Century Gothic"/>
        <w:color w:val="000090"/>
        <w:sz w:val="22"/>
        <w:szCs w:val="22"/>
      </w:rPr>
      <w:t>Tél. : 05 56 84 78 83 / 05 56 84 78 19 - fflande@talence.fr</w:t>
    </w:r>
  </w:p>
  <w:p w14:paraId="5A4F2CF4" w14:textId="77777777" w:rsidR="00991856" w:rsidRPr="00DE1E13" w:rsidRDefault="00991856">
    <w:pPr>
      <w:pStyle w:val="Pieddepage"/>
      <w:rPr>
        <w:rFonts w:ascii="Century Gothic" w:hAnsi="Century Gothic"/>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857DA" w14:textId="77777777" w:rsidR="00991856" w:rsidRDefault="00991856" w:rsidP="00991856">
      <w:r>
        <w:separator/>
      </w:r>
    </w:p>
  </w:footnote>
  <w:footnote w:type="continuationSeparator" w:id="0">
    <w:p w14:paraId="68020827" w14:textId="77777777" w:rsidR="00991856" w:rsidRDefault="00991856" w:rsidP="0099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B4"/>
    <w:rsid w:val="001626B4"/>
    <w:rsid w:val="00991856"/>
    <w:rsid w:val="00A86DA2"/>
    <w:rsid w:val="00AC5F19"/>
    <w:rsid w:val="00B37C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C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26B4"/>
    <w:pPr>
      <w:tabs>
        <w:tab w:val="center" w:pos="4536"/>
        <w:tab w:val="right" w:pos="9072"/>
      </w:tabs>
    </w:pPr>
  </w:style>
  <w:style w:type="character" w:customStyle="1" w:styleId="PieddepageCar">
    <w:name w:val="Pied de page Car"/>
    <w:basedOn w:val="Policepardfaut"/>
    <w:link w:val="Pieddepage"/>
    <w:uiPriority w:val="99"/>
    <w:rsid w:val="001626B4"/>
  </w:style>
  <w:style w:type="paragraph" w:styleId="Textedebulles">
    <w:name w:val="Balloon Text"/>
    <w:basedOn w:val="Normal"/>
    <w:link w:val="TextedebullesCar"/>
    <w:uiPriority w:val="99"/>
    <w:semiHidden/>
    <w:unhideWhenUsed/>
    <w:rsid w:val="00991856"/>
    <w:rPr>
      <w:rFonts w:ascii="Lucida Grande" w:hAnsi="Lucida Grande"/>
      <w:sz w:val="18"/>
      <w:szCs w:val="18"/>
    </w:rPr>
  </w:style>
  <w:style w:type="character" w:customStyle="1" w:styleId="TextedebullesCar">
    <w:name w:val="Texte de bulles Car"/>
    <w:basedOn w:val="Policepardfaut"/>
    <w:link w:val="Textedebulles"/>
    <w:uiPriority w:val="99"/>
    <w:semiHidden/>
    <w:rsid w:val="00991856"/>
    <w:rPr>
      <w:rFonts w:ascii="Lucida Grande" w:hAnsi="Lucida Grande"/>
      <w:sz w:val="18"/>
      <w:szCs w:val="18"/>
    </w:rPr>
  </w:style>
  <w:style w:type="paragraph" w:styleId="En-tte">
    <w:name w:val="header"/>
    <w:basedOn w:val="Normal"/>
    <w:link w:val="En-tteCar"/>
    <w:uiPriority w:val="99"/>
    <w:unhideWhenUsed/>
    <w:rsid w:val="00991856"/>
    <w:pPr>
      <w:tabs>
        <w:tab w:val="center" w:pos="4536"/>
        <w:tab w:val="right" w:pos="9072"/>
      </w:tabs>
    </w:pPr>
  </w:style>
  <w:style w:type="character" w:customStyle="1" w:styleId="En-tteCar">
    <w:name w:val="En-tête Car"/>
    <w:basedOn w:val="Policepardfaut"/>
    <w:link w:val="En-tte"/>
    <w:uiPriority w:val="99"/>
    <w:rsid w:val="009918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26B4"/>
    <w:pPr>
      <w:tabs>
        <w:tab w:val="center" w:pos="4536"/>
        <w:tab w:val="right" w:pos="9072"/>
      </w:tabs>
    </w:pPr>
  </w:style>
  <w:style w:type="character" w:customStyle="1" w:styleId="PieddepageCar">
    <w:name w:val="Pied de page Car"/>
    <w:basedOn w:val="Policepardfaut"/>
    <w:link w:val="Pieddepage"/>
    <w:uiPriority w:val="99"/>
    <w:rsid w:val="001626B4"/>
  </w:style>
  <w:style w:type="paragraph" w:styleId="Textedebulles">
    <w:name w:val="Balloon Text"/>
    <w:basedOn w:val="Normal"/>
    <w:link w:val="TextedebullesCar"/>
    <w:uiPriority w:val="99"/>
    <w:semiHidden/>
    <w:unhideWhenUsed/>
    <w:rsid w:val="00991856"/>
    <w:rPr>
      <w:rFonts w:ascii="Lucida Grande" w:hAnsi="Lucida Grande"/>
      <w:sz w:val="18"/>
      <w:szCs w:val="18"/>
    </w:rPr>
  </w:style>
  <w:style w:type="character" w:customStyle="1" w:styleId="TextedebullesCar">
    <w:name w:val="Texte de bulles Car"/>
    <w:basedOn w:val="Policepardfaut"/>
    <w:link w:val="Textedebulles"/>
    <w:uiPriority w:val="99"/>
    <w:semiHidden/>
    <w:rsid w:val="00991856"/>
    <w:rPr>
      <w:rFonts w:ascii="Lucida Grande" w:hAnsi="Lucida Grande"/>
      <w:sz w:val="18"/>
      <w:szCs w:val="18"/>
    </w:rPr>
  </w:style>
  <w:style w:type="paragraph" w:styleId="En-tte">
    <w:name w:val="header"/>
    <w:basedOn w:val="Normal"/>
    <w:link w:val="En-tteCar"/>
    <w:uiPriority w:val="99"/>
    <w:unhideWhenUsed/>
    <w:rsid w:val="00991856"/>
    <w:pPr>
      <w:tabs>
        <w:tab w:val="center" w:pos="4536"/>
        <w:tab w:val="right" w:pos="9072"/>
      </w:tabs>
    </w:pPr>
  </w:style>
  <w:style w:type="character" w:customStyle="1" w:styleId="En-tteCar">
    <w:name w:val="En-tête Car"/>
    <w:basedOn w:val="Policepardfaut"/>
    <w:link w:val="En-tte"/>
    <w:uiPriority w:val="99"/>
    <w:rsid w:val="0099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2184</Characters>
  <Application>Microsoft Macintosh Word</Application>
  <DocSecurity>0</DocSecurity>
  <Lines>18</Lines>
  <Paragraphs>5</Paragraphs>
  <ScaleCrop>false</ScaleCrop>
  <Company>Talence Évènements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Flandé</dc:creator>
  <cp:keywords/>
  <dc:description/>
  <cp:lastModifiedBy>Frédérique Flandé</cp:lastModifiedBy>
  <cp:revision>2</cp:revision>
  <dcterms:created xsi:type="dcterms:W3CDTF">2017-03-14T09:07:00Z</dcterms:created>
  <dcterms:modified xsi:type="dcterms:W3CDTF">2017-03-14T09:46:00Z</dcterms:modified>
</cp:coreProperties>
</file>