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8C5" w:rsidRDefault="001758C5" w:rsidP="00BF77A1"/>
    <w:p w:rsidR="001758C5" w:rsidRDefault="001758C5" w:rsidP="00BF77A1"/>
    <w:p w:rsidR="005774EF" w:rsidRDefault="00DE1A31" w:rsidP="005774EF">
      <w:r>
        <w:rPr>
          <w:noProof/>
        </w:rPr>
        <w:pict>
          <v:shapetype id="_x0000_t118" coordsize="21600,21600" o:spt="118" path="m,4292l21600,r,21600l,21600xe">
            <v:stroke joinstyle="miter"/>
            <v:path gradientshapeok="t" o:connecttype="custom" o:connectlocs="10800,2146;0,10800;10800,21600;21600,10800" textboxrect="0,4291,21600,21600"/>
          </v:shapetype>
          <v:shape id="AutoShape 25" o:spid="_x0000_s1026" type="#_x0000_t118" style="position:absolute;margin-left:-43.2pt;margin-top:-49.5pt;width:396pt;height:193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" fillcolor="#d8d8d8 [2732]" stroked="f"/>
        </w:pict>
      </w:r>
      <w:r>
        <w:rPr>
          <w:noProof/>
        </w:rPr>
        <w:pict>
          <v:shapetype id="_x0000_t202" coordsize="21600,21600" o:spt="202" path="m,l,21600r21600,l21600,xe">
            <v:stroke joinstyle="miter"/>
            <v:path gradientshapeok="t" o:connecttype="rect"/>
          </v:shapetype>
          <v:shape id="Text Box 30" o:spid="_x0000_s1031" type="#_x0000_t202" style="position:absolute;margin-left:319.7pt;margin-top:3.3pt;width:205.1pt;height:5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" filled="f" stroked="f">
            <v:textbox inset="0,0,0,0">
              <w:txbxContent>
                <w:p w:rsidR="00DE1A31" w:rsidRPr="00412578" w:rsidRDefault="00DE1A31" w:rsidP="005774EF">
                  <w:pPr>
                    <w:rPr>
                      <w:rFonts w:ascii="Arial Black" w:hAnsi="Arial Black" w:cs="Arial"/>
                      <w:b/>
                      <w:color w:val="FFFFFF" w:themeColor="background1"/>
                      <w:sz w:val="28"/>
                      <w:szCs w:val="28"/>
                    </w:rPr>
                  </w:pPr>
                  <w:r w:rsidRPr="00412578">
                    <w:rPr>
                      <w:rFonts w:ascii="Arial Black" w:hAnsi="Arial Black" w:cs="Arial"/>
                      <w:b/>
                      <w:color w:val="C0504D" w:themeColor="accent2"/>
                      <w:sz w:val="28"/>
                      <w:szCs w:val="28"/>
                      <w:shd w:val="clear" w:color="auto" w:fill="D9D9D9" w:themeFill="background1" w:themeFillShade="D9"/>
                    </w:rPr>
                    <w:t xml:space="preserve"> </w:t>
                  </w:r>
                  <w:r>
                    <w:rPr>
                      <w:rFonts w:ascii="Arial Black" w:hAnsi="Arial Black" w:cs="Arial"/>
                      <w:b/>
                      <w:color w:val="C0504D" w:themeColor="accent2"/>
                      <w:sz w:val="28"/>
                      <w:szCs w:val="28"/>
                      <w:shd w:val="clear" w:color="auto" w:fill="D9D9D9" w:themeFill="background1" w:themeFillShade="D9"/>
                    </w:rPr>
                    <w:t>N°11</w:t>
                  </w:r>
                  <w:r w:rsidRPr="00412578">
                    <w:rPr>
                      <w:rFonts w:ascii="Arial Black" w:hAnsi="Arial Black" w:cs="Arial"/>
                      <w:b/>
                      <w:color w:val="C0504D" w:themeColor="accent2"/>
                      <w:sz w:val="28"/>
                      <w:szCs w:val="28"/>
                    </w:rPr>
                    <w:t xml:space="preserve"> </w:t>
                  </w:r>
                  <w:r>
                    <w:rPr>
                      <w:rFonts w:ascii="Arial Black" w:hAnsi="Arial Black" w:cs="Arial"/>
                      <w:b/>
                      <w:color w:val="FFFFFF" w:themeColor="background1"/>
                      <w:sz w:val="28"/>
                      <w:szCs w:val="28"/>
                    </w:rPr>
                    <w:t>JANVIER 2018</w:t>
                  </w:r>
                </w:p>
                <w:p w:rsidR="00DE1A31" w:rsidRDefault="00DE1A31" w:rsidP="005774EF">
                  <w:pPr>
                    <w:rPr>
                      <w:rFonts w:ascii="Arial" w:hAnsi="Arial" w:cs="Arial"/>
                      <w:color w:val="FFFFFF" w:themeColor="background1"/>
                    </w:rPr>
                  </w:pPr>
                </w:p>
                <w:p w:rsidR="00DE1A31" w:rsidRPr="00FC2207" w:rsidRDefault="00DE1A31" w:rsidP="005774EF">
                  <w:pPr>
                    <w:rPr>
                      <w:rFonts w:ascii="Arial Black" w:hAnsi="Arial Black" w:cs="Arial"/>
                      <w:caps/>
                      <w:color w:val="FFFFFF" w:themeColor="background1"/>
                      <w:sz w:val="16"/>
                    </w:rPr>
                  </w:pPr>
                  <w:r w:rsidRPr="00FC2207">
                    <w:rPr>
                      <w:rFonts w:ascii="Arial Black" w:hAnsi="Arial Black" w:cs="Arial"/>
                      <w:caps/>
                      <w:color w:val="FFFFFF" w:themeColor="background1"/>
                      <w:sz w:val="16"/>
                    </w:rPr>
                    <w:t>Lettre mensuelle</w:t>
                  </w:r>
                </w:p>
                <w:p w:rsidR="00DE1A31" w:rsidRPr="002D4CDE" w:rsidRDefault="00DE1A31" w:rsidP="005774EF">
                  <w:pPr>
                    <w:rPr>
                      <w:rFonts w:ascii="Arial Black" w:hAnsi="Arial Black" w:cs="Arial"/>
                      <w:caps/>
                      <w:color w:val="FFFFFF" w:themeColor="background1"/>
                      <w:sz w:val="16"/>
                    </w:rPr>
                  </w:pPr>
                  <w:r w:rsidRPr="00FC2207">
                    <w:rPr>
                      <w:rFonts w:ascii="Arial Black" w:hAnsi="Arial Black" w:cs="Arial"/>
                      <w:caps/>
                      <w:color w:val="FFFFFF" w:themeColor="background1"/>
                      <w:sz w:val="16"/>
                    </w:rPr>
                    <w:t>Parution le 15 de chaque mois</w:t>
                  </w:r>
                </w:p>
                <w:p w:rsidR="00DE1A31" w:rsidRPr="002D4CDE" w:rsidRDefault="00DE1A31" w:rsidP="005774EF">
                  <w:pPr>
                    <w:autoSpaceDE w:val="0"/>
                    <w:autoSpaceDN w:val="0"/>
                    <w:adjustRightInd w:val="0"/>
                    <w:rPr>
                      <w:rFonts w:ascii="Plantin" w:eastAsiaTheme="minorHAnsi" w:hAnsi="Plantin" w:cs="Plantin"/>
                      <w:color w:val="000000"/>
                      <w:sz w:val="24"/>
                      <w:szCs w:val="24"/>
                      <w:lang w:eastAsia="en-US"/>
                    </w:rPr>
                  </w:pPr>
                </w:p>
                <w:p w:rsidR="00DE1A31" w:rsidRPr="00FC2207" w:rsidRDefault="00DE1A31" w:rsidP="005774EF">
                  <w:pPr>
                    <w:rPr>
                      <w:rFonts w:ascii="Arial Black" w:hAnsi="Arial Black" w:cs="Arial"/>
                      <w:caps/>
                      <w:color w:val="FFFFFF" w:themeColor="background1"/>
                      <w:sz w:val="16"/>
                    </w:rPr>
                  </w:pPr>
                  <w:r w:rsidRPr="002D4CDE">
                    <w:rPr>
                      <w:rFonts w:ascii="Plantin" w:eastAsiaTheme="minorHAnsi" w:hAnsi="Plantin" w:cs="Plantin"/>
                      <w:color w:val="000000"/>
                      <w:sz w:val="24"/>
                      <w:szCs w:val="24"/>
                      <w:lang w:eastAsia="en-US"/>
                    </w:rPr>
                    <w:t xml:space="preserve"> </w:t>
                  </w:r>
                  <w:r w:rsidRPr="002D4CDE">
                    <w:rPr>
                      <w:rFonts w:ascii="Plantin" w:eastAsiaTheme="minorHAnsi" w:hAnsi="Plantin" w:cs="Plantin"/>
                      <w:b/>
                      <w:bCs/>
                      <w:color w:val="000000"/>
                      <w:lang w:eastAsia="en-US"/>
                    </w:rPr>
                    <w:t>ISSN 2498-3268</w:t>
                  </w:r>
                </w:p>
              </w:txbxContent>
            </v:textbox>
          </v:shape>
        </w:pict>
      </w:r>
      <w:r>
        <w:rPr>
          <w:noProof/>
        </w:rPr>
        <w:pict>
          <v:shape id="Text Box 26" o:spid="_x0000_s1027" type="#_x0000_t202" style="position:absolute;margin-left:3.95pt;margin-top:1.4pt;width:219.55pt;height:4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RHsAIAALI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" filled="f" stroked="f">
            <v:textbox inset="0,0,0,0">
              <w:txbxContent>
                <w:p w:rsidR="00DE1A31" w:rsidRPr="00BB7879" w:rsidRDefault="00DE1A31" w:rsidP="005774EF">
                  <w:pPr>
                    <w:rPr>
                      <w:sz w:val="80"/>
                      <w:szCs w:val="80"/>
                    </w:rPr>
                  </w:pPr>
                  <w:r w:rsidRPr="00BB7879">
                    <w:rPr>
                      <w:rFonts w:ascii="Arial Black" w:hAnsi="Arial Black"/>
                      <w:sz w:val="80"/>
                      <w:szCs w:val="80"/>
                      <w:lang w:val="en-US"/>
                    </w:rPr>
                    <w:t>FLASH</w:t>
                  </w:r>
                </w:p>
              </w:txbxContent>
            </v:textbox>
          </v:shape>
        </w:pict>
      </w:r>
      <w:r>
        <w:rPr>
          <w:noProof/>
        </w:rPr>
        <w:pict>
          <v:shape id="AutoShape 28" o:spid="_x0000_s1030" type="#_x0000_t118" style="position:absolute;margin-left:277.3pt;margin-top:-51.15pt;width:349.05pt;height:163.2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" fillcolor="#c00" stroked="f"/>
        </w:pict>
      </w:r>
    </w:p>
    <w:p w:rsidR="005774EF" w:rsidRDefault="005774EF" w:rsidP="005774EF"/>
    <w:p w:rsidR="005774EF" w:rsidRDefault="00DE1A31" w:rsidP="005774EF">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9" o:spid="_x0000_s1029" type="#_x0000_t5" style="position:absolute;margin-left:273.25pt;margin-top:7.7pt;width:19.25pt;height:20.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" fillcolor="#d8d8d8 [2732]" stroked="f"/>
        </w:pict>
      </w:r>
    </w:p>
    <w:p w:rsidR="005774EF" w:rsidRDefault="005774EF" w:rsidP="005774EF"/>
    <w:p w:rsidR="005774EF" w:rsidRDefault="00DE1A31" w:rsidP="005774EF">
      <w:r>
        <w:rPr>
          <w:noProof/>
        </w:rPr>
        <w:pict>
          <v:shape id="Text Box 27" o:spid="_x0000_s1028" type="#_x0000_t202" style="position:absolute;margin-left:6.25pt;margin-top:.1pt;width:226.6pt;height:4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" fillcolor="#c0504d [3205]" stroked="f">
            <v:textbox inset="0,0,0,0">
              <w:txbxContent>
                <w:p w:rsidR="00DE1A31" w:rsidRPr="001305DB" w:rsidRDefault="00DE1A31" w:rsidP="005774EF">
                  <w:pPr>
                    <w:shd w:val="clear" w:color="auto" w:fill="CC0000"/>
                    <w:spacing w:line="1100" w:lineRule="exact"/>
                    <w:jc w:val="center"/>
                  </w:pPr>
                  <w:r w:rsidRPr="001305DB">
                    <w:rPr>
                      <w:rFonts w:ascii="Arial Black" w:hAnsi="Arial Black"/>
                      <w:color w:val="FFFFFF" w:themeColor="background1"/>
                      <w:sz w:val="100"/>
                      <w:szCs w:val="100"/>
                      <w:lang w:val="en-US"/>
                    </w:rPr>
                    <w:t>PRESSE</w:t>
                  </w:r>
                </w:p>
              </w:txbxContent>
            </v:textbox>
          </v:shape>
        </w:pict>
      </w:r>
    </w:p>
    <w:p w:rsidR="005774EF" w:rsidRDefault="005774EF" w:rsidP="005774EF">
      <w:r>
        <w:rPr>
          <w:noProof/>
        </w:rPr>
        <w:drawing>
          <wp:anchor distT="0" distB="0" distL="114300" distR="114300" simplePos="0" relativeHeight="251695104" behindDoc="0" locked="0" layoutInCell="1" allowOverlap="1">
            <wp:simplePos x="0" y="0"/>
            <wp:positionH relativeFrom="column">
              <wp:posOffset>5478632</wp:posOffset>
            </wp:positionH>
            <wp:positionV relativeFrom="paragraph">
              <wp:posOffset>114691</wp:posOffset>
            </wp:positionV>
            <wp:extent cx="1164660" cy="1020872"/>
            <wp:effectExtent l="19050" t="0" r="0" b="0"/>
            <wp:wrapNone/>
            <wp:docPr id="1" name="Image 1" descr="Logo-pour-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ur-office.png"/>
                    <pic:cNvPicPr/>
                  </pic:nvPicPr>
                  <pic:blipFill>
                    <a:blip r:embed="rId8" cstate="print">
                      <a:grayscl/>
                    </a:blip>
                    <a:stretch>
                      <a:fillRect/>
                    </a:stretch>
                  </pic:blipFill>
                  <pic:spPr>
                    <a:xfrm>
                      <a:off x="0" y="0"/>
                      <a:ext cx="1164660" cy="1020872"/>
                    </a:xfrm>
                    <a:prstGeom prst="rect">
                      <a:avLst/>
                    </a:prstGeom>
                  </pic:spPr>
                </pic:pic>
              </a:graphicData>
            </a:graphic>
          </wp:anchor>
        </w:drawing>
      </w:r>
    </w:p>
    <w:p w:rsidR="005774EF" w:rsidRDefault="005774EF" w:rsidP="005774EF"/>
    <w:p w:rsidR="005774EF" w:rsidRDefault="005774EF" w:rsidP="005774EF"/>
    <w:p w:rsidR="005774EF" w:rsidRDefault="005774EF" w:rsidP="005774EF"/>
    <w:p w:rsidR="005774EF" w:rsidRDefault="005774EF" w:rsidP="005774EF"/>
    <w:p w:rsidR="005774EF" w:rsidRDefault="005774EF" w:rsidP="005774EF">
      <w:pPr>
        <w:rPr>
          <w:sz w:val="32"/>
        </w:rPr>
      </w:pPr>
    </w:p>
    <w:p w:rsidR="00111CF2" w:rsidRPr="0047091A" w:rsidRDefault="00111CF2" w:rsidP="005774EF">
      <w:pPr>
        <w:rPr>
          <w:sz w:val="32"/>
        </w:rPr>
      </w:pPr>
    </w:p>
    <w:p w:rsidR="005774EF" w:rsidRPr="008D576D" w:rsidRDefault="008D576D" w:rsidP="008D576D">
      <w:pPr>
        <w:jc w:val="center"/>
        <w:rPr>
          <w:rFonts w:ascii="Arial" w:hAnsi="Arial" w:cs="Arial"/>
          <w:b/>
          <w:color w:val="C00000"/>
          <w:sz w:val="24"/>
          <w:szCs w:val="12"/>
        </w:rPr>
      </w:pPr>
      <w:r w:rsidRPr="008D576D">
        <w:rPr>
          <w:rFonts w:ascii="Arial" w:hAnsi="Arial" w:cs="Arial"/>
          <w:b/>
          <w:color w:val="000000" w:themeColor="text1"/>
          <w:sz w:val="24"/>
          <w:szCs w:val="12"/>
        </w:rPr>
        <w:t>NOUS</w:t>
      </w:r>
      <w:r w:rsidRPr="008D576D">
        <w:rPr>
          <w:rFonts w:ascii="Arial" w:hAnsi="Arial" w:cs="Arial"/>
          <w:b/>
          <w:color w:val="C00000"/>
          <w:sz w:val="24"/>
          <w:szCs w:val="12"/>
        </w:rPr>
        <w:t xml:space="preserve"> VOUS </w:t>
      </w:r>
      <w:r w:rsidRPr="008D576D">
        <w:rPr>
          <w:rFonts w:ascii="Arial" w:hAnsi="Arial" w:cs="Arial"/>
          <w:b/>
          <w:color w:val="000000" w:themeColor="text1"/>
          <w:sz w:val="24"/>
          <w:szCs w:val="12"/>
        </w:rPr>
        <w:t>SOUHAITONS</w:t>
      </w:r>
      <w:r w:rsidRPr="008D576D">
        <w:rPr>
          <w:rFonts w:ascii="Arial" w:hAnsi="Arial" w:cs="Arial"/>
          <w:b/>
          <w:color w:val="C00000"/>
          <w:sz w:val="24"/>
          <w:szCs w:val="12"/>
        </w:rPr>
        <w:t xml:space="preserve"> </w:t>
      </w:r>
      <w:r w:rsidR="0047091A">
        <w:rPr>
          <w:rFonts w:ascii="Arial" w:hAnsi="Arial" w:cs="Arial"/>
          <w:b/>
          <w:color w:val="C00000"/>
          <w:sz w:val="24"/>
          <w:szCs w:val="12"/>
        </w:rPr>
        <w:t>UNE</w:t>
      </w:r>
      <w:r w:rsidRPr="008D576D">
        <w:rPr>
          <w:rFonts w:ascii="Arial" w:hAnsi="Arial" w:cs="Arial"/>
          <w:b/>
          <w:color w:val="C00000"/>
          <w:sz w:val="24"/>
          <w:szCs w:val="12"/>
        </w:rPr>
        <w:t xml:space="preserve"> </w:t>
      </w:r>
      <w:r w:rsidR="00634CD6">
        <w:rPr>
          <w:rFonts w:ascii="Arial" w:hAnsi="Arial" w:cs="Arial"/>
          <w:b/>
          <w:color w:val="000000" w:themeColor="text1"/>
          <w:sz w:val="24"/>
          <w:szCs w:val="12"/>
        </w:rPr>
        <w:t>EXCELLENTE</w:t>
      </w:r>
      <w:bookmarkStart w:id="0" w:name="_GoBack"/>
      <w:bookmarkEnd w:id="0"/>
      <w:r w:rsidR="0047091A">
        <w:rPr>
          <w:rFonts w:ascii="Arial" w:hAnsi="Arial" w:cs="Arial"/>
          <w:b/>
          <w:color w:val="000000" w:themeColor="text1"/>
          <w:sz w:val="24"/>
          <w:szCs w:val="12"/>
        </w:rPr>
        <w:t xml:space="preserve"> </w:t>
      </w:r>
      <w:r w:rsidRPr="008D576D">
        <w:rPr>
          <w:rFonts w:ascii="Arial" w:hAnsi="Arial" w:cs="Arial"/>
          <w:b/>
          <w:color w:val="C00000"/>
          <w:sz w:val="24"/>
          <w:szCs w:val="12"/>
        </w:rPr>
        <w:t>ANNÉE</w:t>
      </w:r>
      <w:r w:rsidR="0047091A">
        <w:rPr>
          <w:rFonts w:ascii="Arial" w:hAnsi="Arial" w:cs="Arial"/>
          <w:b/>
          <w:color w:val="C00000"/>
          <w:sz w:val="24"/>
          <w:szCs w:val="12"/>
        </w:rPr>
        <w:t xml:space="preserve"> </w:t>
      </w:r>
      <w:r w:rsidR="0047091A" w:rsidRPr="0047091A">
        <w:rPr>
          <w:rFonts w:ascii="Arial" w:hAnsi="Arial" w:cs="Arial"/>
          <w:b/>
          <w:color w:val="000000" w:themeColor="text1"/>
          <w:sz w:val="24"/>
          <w:szCs w:val="12"/>
        </w:rPr>
        <w:t>2018</w:t>
      </w:r>
    </w:p>
    <w:p w:rsidR="005774EF" w:rsidRPr="00111CF2" w:rsidRDefault="00111CF2" w:rsidP="005774EF">
      <w:pPr>
        <w:rPr>
          <w:rFonts w:ascii="Arial Black" w:hAnsi="Arial Black"/>
          <w:noProof/>
          <w:color w:val="FFFFFF" w:themeColor="background1"/>
          <w:sz w:val="32"/>
          <w:szCs w:val="32"/>
        </w:rPr>
      </w:pPr>
      <w:r w:rsidRPr="00111CF2">
        <w:rPr>
          <w:rFonts w:ascii="Arial Black" w:hAnsi="Arial Black"/>
          <w:noProof/>
          <w:color w:val="FFFFFF" w:themeColor="background1"/>
          <w:sz w:val="32"/>
          <w:szCs w:val="32"/>
        </w:rPr>
        <w:drawing>
          <wp:anchor distT="0" distB="0" distL="114300" distR="114300" simplePos="0" relativeHeight="251661312" behindDoc="0" locked="0" layoutInCell="1" allowOverlap="1">
            <wp:simplePos x="0" y="0"/>
            <wp:positionH relativeFrom="column">
              <wp:posOffset>-90805</wp:posOffset>
            </wp:positionH>
            <wp:positionV relativeFrom="paragraph">
              <wp:posOffset>216471</wp:posOffset>
            </wp:positionV>
            <wp:extent cx="389890" cy="415925"/>
            <wp:effectExtent l="0" t="0" r="0" b="0"/>
            <wp:wrapNone/>
            <wp:docPr id="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389890" cy="415925"/>
                    </a:xfrm>
                    <a:prstGeom prst="rect">
                      <a:avLst/>
                    </a:prstGeom>
                    <a:noFill/>
                  </pic:spPr>
                </pic:pic>
              </a:graphicData>
            </a:graphic>
          </wp:anchor>
        </w:drawing>
      </w:r>
    </w:p>
    <w:p w:rsidR="005774EF" w:rsidRDefault="005774EF" w:rsidP="005774EF">
      <w:pPr>
        <w:pStyle w:val="NormalWeb"/>
        <w:widowControl w:val="0"/>
        <w:shd w:val="clear" w:color="auto" w:fill="CC0000"/>
        <w:tabs>
          <w:tab w:val="left" w:pos="851"/>
          <w:tab w:val="left" w:pos="3675"/>
        </w:tabs>
        <w:spacing w:before="0" w:after="0"/>
        <w:ind w:right="-1"/>
        <w:rPr>
          <w:rFonts w:ascii="Arial Black" w:hAnsi="Arial Black"/>
          <w:color w:val="FFFFFF" w:themeColor="background1"/>
          <w:sz w:val="32"/>
          <w:szCs w:val="32"/>
        </w:rPr>
      </w:pPr>
      <w:r w:rsidRPr="00B16083">
        <w:rPr>
          <w:rFonts w:ascii="Arial Black" w:hAnsi="Arial Black"/>
          <w:noProof/>
          <w:color w:val="FFFFFF" w:themeColor="background1"/>
          <w:sz w:val="32"/>
          <w:szCs w:val="32"/>
        </w:rPr>
        <w:tab/>
        <w:t>A</w:t>
      </w:r>
      <w:r w:rsidRPr="00B16083">
        <w:rPr>
          <w:rFonts w:ascii="Arial Black" w:hAnsi="Arial Black"/>
          <w:color w:val="FFFFFF" w:themeColor="background1"/>
          <w:sz w:val="32"/>
          <w:szCs w:val="32"/>
        </w:rPr>
        <w:t>CTUALITES</w:t>
      </w:r>
    </w:p>
    <w:p w:rsidR="005774EF" w:rsidRDefault="005774EF" w:rsidP="005774EF">
      <w:pPr>
        <w:pStyle w:val="NormalWeb"/>
        <w:widowControl w:val="0"/>
        <w:tabs>
          <w:tab w:val="left" w:pos="851"/>
          <w:tab w:val="left" w:pos="3675"/>
        </w:tabs>
        <w:spacing w:before="0" w:after="0"/>
        <w:ind w:right="-1"/>
        <w:jc w:val="right"/>
        <w:rPr>
          <w:rFonts w:ascii="Arial Black" w:hAnsi="Arial Black"/>
          <w:color w:val="auto"/>
          <w:sz w:val="10"/>
          <w:szCs w:val="32"/>
          <w:shd w:val="clear" w:color="auto" w:fill="C0504D" w:themeFill="accent2"/>
        </w:rPr>
      </w:pPr>
    </w:p>
    <w:tbl>
      <w:tblPr>
        <w:tblW w:w="10344" w:type="dxa"/>
        <w:tblCellMar>
          <w:left w:w="70" w:type="dxa"/>
          <w:right w:w="70" w:type="dxa"/>
        </w:tblCellMar>
        <w:tblLook w:val="04A0" w:firstRow="1" w:lastRow="0" w:firstColumn="1" w:lastColumn="0" w:noHBand="0" w:noVBand="1"/>
      </w:tblPr>
      <w:tblGrid>
        <w:gridCol w:w="1827"/>
        <w:gridCol w:w="1119"/>
        <w:gridCol w:w="841"/>
        <w:gridCol w:w="817"/>
        <w:gridCol w:w="1760"/>
        <w:gridCol w:w="936"/>
        <w:gridCol w:w="850"/>
        <w:gridCol w:w="851"/>
        <w:gridCol w:w="1343"/>
      </w:tblGrid>
      <w:tr w:rsidR="0023686D" w:rsidRPr="0023686D" w:rsidTr="0023686D">
        <w:trPr>
          <w:trHeight w:val="558"/>
        </w:trPr>
        <w:tc>
          <w:tcPr>
            <w:tcW w:w="2946" w:type="dxa"/>
            <w:gridSpan w:val="2"/>
            <w:tcBorders>
              <w:top w:val="nil"/>
              <w:left w:val="nil"/>
              <w:bottom w:val="nil"/>
              <w:right w:val="nil"/>
            </w:tcBorders>
            <w:shd w:val="clear" w:color="auto" w:fill="auto"/>
            <w:noWrap/>
            <w:vAlign w:val="center"/>
            <w:hideMark/>
          </w:tcPr>
          <w:p w:rsidR="0023686D" w:rsidRPr="0023686D" w:rsidRDefault="0023686D" w:rsidP="0023686D">
            <w:pPr>
              <w:rPr>
                <w:rFonts w:ascii="Arial" w:hAnsi="Arial" w:cs="Arial"/>
                <w:b/>
                <w:color w:val="C00000"/>
                <w:sz w:val="22"/>
                <w:szCs w:val="22"/>
              </w:rPr>
            </w:pPr>
            <w:r w:rsidRPr="0023686D">
              <w:rPr>
                <w:rFonts w:ascii="Arial" w:hAnsi="Arial" w:cs="Arial"/>
                <w:b/>
                <w:bCs/>
                <w:color w:val="C00000"/>
                <w:sz w:val="22"/>
                <w:szCs w:val="22"/>
              </w:rPr>
              <w:t>Chiffres clés</w:t>
            </w:r>
          </w:p>
          <w:p w:rsidR="0023686D" w:rsidRPr="0023686D" w:rsidRDefault="0023686D" w:rsidP="0023686D">
            <w:pPr>
              <w:rPr>
                <w:rFonts w:ascii="Arial" w:hAnsi="Arial" w:cs="Arial"/>
                <w:color w:val="404040" w:themeColor="text1" w:themeTint="BF"/>
                <w:sz w:val="16"/>
                <w:szCs w:val="16"/>
              </w:rPr>
            </w:pPr>
            <w:r w:rsidRPr="0023686D">
              <w:rPr>
                <w:rFonts w:ascii="Arial" w:hAnsi="Arial" w:cs="Arial"/>
                <w:b/>
                <w:color w:val="404040" w:themeColor="text1" w:themeTint="BF"/>
                <w:sz w:val="18"/>
                <w:szCs w:val="22"/>
              </w:rPr>
              <w:t xml:space="preserve">Création/Cessation entreprises </w:t>
            </w:r>
            <w:r w:rsidRPr="0023686D">
              <w:rPr>
                <w:rFonts w:ascii="Arial" w:hAnsi="Arial" w:cs="Arial"/>
                <w:b/>
                <w:bCs/>
                <w:color w:val="404040" w:themeColor="text1" w:themeTint="BF"/>
                <w:sz w:val="18"/>
                <w:szCs w:val="22"/>
              </w:rPr>
              <w:t>(</w:t>
            </w:r>
            <w:r w:rsidR="0047091A">
              <w:rPr>
                <w:rFonts w:ascii="Arial" w:hAnsi="Arial" w:cs="Arial"/>
                <w:b/>
                <w:bCs/>
                <w:color w:val="404040" w:themeColor="text1" w:themeTint="BF"/>
                <w:sz w:val="18"/>
                <w:szCs w:val="22"/>
              </w:rPr>
              <w:t>Décembre</w:t>
            </w:r>
            <w:r w:rsidRPr="0023686D">
              <w:rPr>
                <w:rFonts w:ascii="Arial" w:hAnsi="Arial" w:cs="Arial"/>
                <w:b/>
                <w:bCs/>
                <w:color w:val="404040" w:themeColor="text1" w:themeTint="BF"/>
                <w:sz w:val="18"/>
                <w:szCs w:val="22"/>
              </w:rPr>
              <w:t xml:space="preserve"> 2017)</w:t>
            </w:r>
          </w:p>
        </w:tc>
        <w:tc>
          <w:tcPr>
            <w:tcW w:w="841" w:type="dxa"/>
            <w:tcBorders>
              <w:top w:val="nil"/>
              <w:left w:val="nil"/>
              <w:bottom w:val="nil"/>
              <w:right w:val="nil"/>
            </w:tcBorders>
            <w:shd w:val="clear" w:color="000000" w:fill="EEECE1"/>
            <w:vAlign w:val="center"/>
            <w:hideMark/>
          </w:tcPr>
          <w:p w:rsidR="0023686D" w:rsidRPr="0023686D" w:rsidRDefault="0023686D" w:rsidP="005375C1">
            <w:pPr>
              <w:jc w:val="center"/>
              <w:rPr>
                <w:rFonts w:ascii="Arial" w:hAnsi="Arial" w:cs="Arial"/>
                <w:i/>
                <w:iCs/>
                <w:color w:val="000000"/>
                <w:sz w:val="16"/>
                <w:szCs w:val="16"/>
              </w:rPr>
            </w:pPr>
            <w:proofErr w:type="spellStart"/>
            <w:r w:rsidRPr="0023686D">
              <w:rPr>
                <w:rFonts w:ascii="Arial" w:hAnsi="Arial" w:cs="Arial"/>
                <w:i/>
                <w:iCs/>
                <w:color w:val="000000"/>
                <w:sz w:val="16"/>
                <w:szCs w:val="16"/>
              </w:rPr>
              <w:t>Evol</w:t>
            </w:r>
            <w:proofErr w:type="spellEnd"/>
            <w:r w:rsidRPr="0023686D">
              <w:rPr>
                <w:rFonts w:ascii="Arial" w:hAnsi="Arial" w:cs="Arial"/>
                <w:i/>
                <w:iCs/>
                <w:color w:val="000000"/>
                <w:sz w:val="16"/>
                <w:szCs w:val="16"/>
              </w:rPr>
              <w:t xml:space="preserve"> sur 1 mois %</w:t>
            </w:r>
          </w:p>
        </w:tc>
        <w:tc>
          <w:tcPr>
            <w:tcW w:w="817" w:type="dxa"/>
            <w:tcBorders>
              <w:top w:val="nil"/>
              <w:left w:val="nil"/>
              <w:bottom w:val="nil"/>
              <w:right w:val="nil"/>
            </w:tcBorders>
            <w:shd w:val="clear" w:color="000000" w:fill="EEECE1"/>
            <w:vAlign w:val="center"/>
            <w:hideMark/>
          </w:tcPr>
          <w:p w:rsidR="0023686D" w:rsidRPr="0023686D" w:rsidRDefault="0023686D" w:rsidP="005375C1">
            <w:pPr>
              <w:jc w:val="center"/>
              <w:rPr>
                <w:rFonts w:ascii="Arial" w:hAnsi="Arial" w:cs="Arial"/>
                <w:i/>
                <w:iCs/>
                <w:color w:val="000000"/>
                <w:sz w:val="16"/>
                <w:szCs w:val="16"/>
              </w:rPr>
            </w:pPr>
            <w:proofErr w:type="spellStart"/>
            <w:r w:rsidRPr="0023686D">
              <w:rPr>
                <w:rFonts w:ascii="Arial" w:hAnsi="Arial" w:cs="Arial"/>
                <w:i/>
                <w:iCs/>
                <w:color w:val="000000"/>
                <w:sz w:val="16"/>
                <w:szCs w:val="16"/>
              </w:rPr>
              <w:t>Evol</w:t>
            </w:r>
            <w:proofErr w:type="spellEnd"/>
            <w:r w:rsidRPr="0023686D">
              <w:rPr>
                <w:rFonts w:ascii="Arial" w:hAnsi="Arial" w:cs="Arial"/>
                <w:i/>
                <w:iCs/>
                <w:color w:val="000000"/>
                <w:sz w:val="16"/>
                <w:szCs w:val="16"/>
              </w:rPr>
              <w:t xml:space="preserve"> sur 1 an %</w:t>
            </w:r>
          </w:p>
        </w:tc>
        <w:tc>
          <w:tcPr>
            <w:tcW w:w="1760" w:type="dxa"/>
            <w:tcBorders>
              <w:top w:val="nil"/>
              <w:left w:val="nil"/>
              <w:bottom w:val="nil"/>
              <w:right w:val="nil"/>
            </w:tcBorders>
            <w:shd w:val="clear" w:color="auto" w:fill="auto"/>
            <w:noWrap/>
            <w:vAlign w:val="center"/>
            <w:hideMark/>
          </w:tcPr>
          <w:p w:rsidR="0023686D" w:rsidRPr="0023686D" w:rsidRDefault="0023686D" w:rsidP="005375C1">
            <w:pPr>
              <w:rPr>
                <w:rFonts w:ascii="Arial" w:hAnsi="Arial" w:cs="Arial"/>
                <w:color w:val="000000"/>
                <w:sz w:val="16"/>
                <w:szCs w:val="16"/>
              </w:rPr>
            </w:pPr>
          </w:p>
        </w:tc>
        <w:tc>
          <w:tcPr>
            <w:tcW w:w="936" w:type="dxa"/>
            <w:tcBorders>
              <w:top w:val="nil"/>
              <w:left w:val="nil"/>
              <w:bottom w:val="nil"/>
              <w:right w:val="nil"/>
            </w:tcBorders>
            <w:shd w:val="clear" w:color="auto" w:fill="auto"/>
            <w:noWrap/>
            <w:vAlign w:val="center"/>
            <w:hideMark/>
          </w:tcPr>
          <w:p w:rsidR="0023686D" w:rsidRPr="0023686D" w:rsidRDefault="0023686D" w:rsidP="005375C1">
            <w:pPr>
              <w:jc w:val="center"/>
              <w:rPr>
                <w:rFonts w:ascii="Arial" w:hAnsi="Arial" w:cs="Arial"/>
                <w:color w:val="000000"/>
                <w:sz w:val="16"/>
                <w:szCs w:val="16"/>
              </w:rPr>
            </w:pPr>
          </w:p>
        </w:tc>
        <w:tc>
          <w:tcPr>
            <w:tcW w:w="850" w:type="dxa"/>
            <w:tcBorders>
              <w:top w:val="nil"/>
              <w:left w:val="nil"/>
              <w:bottom w:val="nil"/>
              <w:right w:val="nil"/>
            </w:tcBorders>
            <w:shd w:val="clear" w:color="000000" w:fill="EEECE1"/>
            <w:vAlign w:val="center"/>
            <w:hideMark/>
          </w:tcPr>
          <w:p w:rsidR="0023686D" w:rsidRPr="0023686D" w:rsidRDefault="0023686D" w:rsidP="005375C1">
            <w:pPr>
              <w:jc w:val="center"/>
              <w:rPr>
                <w:rFonts w:ascii="Arial" w:hAnsi="Arial" w:cs="Arial"/>
                <w:i/>
                <w:iCs/>
                <w:color w:val="000000"/>
                <w:sz w:val="16"/>
                <w:szCs w:val="16"/>
              </w:rPr>
            </w:pPr>
            <w:proofErr w:type="spellStart"/>
            <w:r w:rsidRPr="0023686D">
              <w:rPr>
                <w:rFonts w:ascii="Arial" w:hAnsi="Arial" w:cs="Arial"/>
                <w:i/>
                <w:iCs/>
                <w:color w:val="000000"/>
                <w:sz w:val="16"/>
                <w:szCs w:val="16"/>
              </w:rPr>
              <w:t>Evol</w:t>
            </w:r>
            <w:proofErr w:type="spellEnd"/>
            <w:r w:rsidRPr="0023686D">
              <w:rPr>
                <w:rFonts w:ascii="Arial" w:hAnsi="Arial" w:cs="Arial"/>
                <w:i/>
                <w:iCs/>
                <w:color w:val="000000"/>
                <w:sz w:val="16"/>
                <w:szCs w:val="16"/>
              </w:rPr>
              <w:t xml:space="preserve"> sur 1 mois %</w:t>
            </w:r>
          </w:p>
        </w:tc>
        <w:tc>
          <w:tcPr>
            <w:tcW w:w="851" w:type="dxa"/>
            <w:tcBorders>
              <w:top w:val="nil"/>
              <w:left w:val="nil"/>
              <w:bottom w:val="nil"/>
              <w:right w:val="nil"/>
            </w:tcBorders>
            <w:shd w:val="clear" w:color="000000" w:fill="EEECE1"/>
            <w:vAlign w:val="center"/>
            <w:hideMark/>
          </w:tcPr>
          <w:p w:rsidR="0023686D" w:rsidRPr="0023686D" w:rsidRDefault="0023686D" w:rsidP="005375C1">
            <w:pPr>
              <w:jc w:val="center"/>
              <w:rPr>
                <w:rFonts w:ascii="Arial" w:hAnsi="Arial" w:cs="Arial"/>
                <w:i/>
                <w:iCs/>
                <w:color w:val="000000"/>
                <w:sz w:val="16"/>
                <w:szCs w:val="16"/>
              </w:rPr>
            </w:pPr>
            <w:proofErr w:type="spellStart"/>
            <w:r w:rsidRPr="0023686D">
              <w:rPr>
                <w:rFonts w:ascii="Arial" w:hAnsi="Arial" w:cs="Arial"/>
                <w:i/>
                <w:iCs/>
                <w:color w:val="000000"/>
                <w:sz w:val="16"/>
                <w:szCs w:val="16"/>
              </w:rPr>
              <w:t>Evol</w:t>
            </w:r>
            <w:proofErr w:type="spellEnd"/>
            <w:r w:rsidRPr="0023686D">
              <w:rPr>
                <w:rFonts w:ascii="Arial" w:hAnsi="Arial" w:cs="Arial"/>
                <w:i/>
                <w:iCs/>
                <w:color w:val="000000"/>
                <w:sz w:val="16"/>
                <w:szCs w:val="16"/>
              </w:rPr>
              <w:t xml:space="preserve"> sur 1 an %</w:t>
            </w:r>
          </w:p>
        </w:tc>
        <w:tc>
          <w:tcPr>
            <w:tcW w:w="1343" w:type="dxa"/>
            <w:tcBorders>
              <w:top w:val="single" w:sz="4" w:space="0" w:color="A5A5A5"/>
              <w:left w:val="single" w:sz="4" w:space="0" w:color="A5A5A5"/>
              <w:bottom w:val="single" w:sz="4" w:space="0" w:color="A5A5A5"/>
              <w:right w:val="single" w:sz="4" w:space="0" w:color="A5A5A5"/>
            </w:tcBorders>
            <w:shd w:val="clear" w:color="000000" w:fill="D8D8D8"/>
            <w:vAlign w:val="bottom"/>
            <w:hideMark/>
          </w:tcPr>
          <w:p w:rsidR="0023686D" w:rsidRPr="0023686D" w:rsidRDefault="0023686D" w:rsidP="005375C1">
            <w:pPr>
              <w:jc w:val="center"/>
              <w:rPr>
                <w:rFonts w:ascii="Arial" w:hAnsi="Arial" w:cs="Arial"/>
                <w:b/>
                <w:bCs/>
                <w:color w:val="C00000"/>
              </w:rPr>
            </w:pPr>
            <w:r w:rsidRPr="0023686D">
              <w:rPr>
                <w:rFonts w:ascii="Arial" w:hAnsi="Arial" w:cs="Arial"/>
                <w:b/>
                <w:bCs/>
                <w:color w:val="C00000"/>
              </w:rPr>
              <w:t>SOLDE NATUREL</w:t>
            </w:r>
          </w:p>
        </w:tc>
      </w:tr>
      <w:tr w:rsidR="00C3665F" w:rsidRPr="0023686D" w:rsidTr="008D576D">
        <w:trPr>
          <w:trHeight w:val="300"/>
        </w:trPr>
        <w:tc>
          <w:tcPr>
            <w:tcW w:w="1827" w:type="dxa"/>
            <w:tcBorders>
              <w:top w:val="single" w:sz="4" w:space="0" w:color="A5A5A5"/>
              <w:left w:val="single" w:sz="4" w:space="0" w:color="A5A5A5"/>
              <w:bottom w:val="single" w:sz="4" w:space="0" w:color="A5A5A5"/>
              <w:right w:val="nil"/>
            </w:tcBorders>
            <w:shd w:val="clear" w:color="000000" w:fill="7F7F7F"/>
            <w:noWrap/>
            <w:vAlign w:val="bottom"/>
            <w:hideMark/>
          </w:tcPr>
          <w:p w:rsidR="00C3665F" w:rsidRPr="0023686D" w:rsidRDefault="00C3665F" w:rsidP="002A7981">
            <w:pPr>
              <w:rPr>
                <w:rFonts w:ascii="Arial" w:hAnsi="Arial" w:cs="Arial"/>
                <w:b/>
                <w:bCs/>
                <w:color w:val="FFFFFF"/>
              </w:rPr>
            </w:pPr>
            <w:r w:rsidRPr="0023686D">
              <w:rPr>
                <w:rFonts w:ascii="Arial" w:hAnsi="Arial" w:cs="Arial"/>
                <w:b/>
                <w:bCs/>
                <w:color w:val="FFFFFF"/>
              </w:rPr>
              <w:t xml:space="preserve">Créations </w:t>
            </w:r>
          </w:p>
        </w:tc>
        <w:tc>
          <w:tcPr>
            <w:tcW w:w="1119" w:type="dxa"/>
            <w:tcBorders>
              <w:top w:val="single" w:sz="4" w:space="0" w:color="A5A5A5"/>
              <w:left w:val="nil"/>
              <w:bottom w:val="single" w:sz="4" w:space="0" w:color="A5A5A5"/>
              <w:right w:val="nil"/>
            </w:tcBorders>
            <w:shd w:val="clear" w:color="000000" w:fill="7F7F7F"/>
            <w:noWrap/>
            <w:vAlign w:val="bottom"/>
          </w:tcPr>
          <w:p w:rsidR="00C3665F" w:rsidRPr="00C3665F" w:rsidRDefault="00C3665F">
            <w:pPr>
              <w:jc w:val="center"/>
              <w:rPr>
                <w:rFonts w:ascii="Calibri" w:hAnsi="Calibri"/>
                <w:b/>
                <w:bCs/>
                <w:color w:val="FFFFFF"/>
              </w:rPr>
            </w:pPr>
            <w:r w:rsidRPr="00C3665F">
              <w:rPr>
                <w:rFonts w:ascii="Calibri" w:hAnsi="Calibri"/>
                <w:b/>
                <w:bCs/>
                <w:color w:val="FFFFFF"/>
              </w:rPr>
              <w:t>402</w:t>
            </w:r>
          </w:p>
        </w:tc>
        <w:tc>
          <w:tcPr>
            <w:tcW w:w="841" w:type="dxa"/>
            <w:tcBorders>
              <w:top w:val="single" w:sz="4" w:space="0" w:color="A5A5A5"/>
              <w:left w:val="nil"/>
              <w:bottom w:val="single" w:sz="4" w:space="0" w:color="A5A5A5"/>
              <w:right w:val="nil"/>
            </w:tcBorders>
            <w:shd w:val="clear" w:color="000000" w:fill="7F7F7F"/>
            <w:noWrap/>
            <w:vAlign w:val="bottom"/>
          </w:tcPr>
          <w:p w:rsidR="00C3665F" w:rsidRPr="00C3665F" w:rsidRDefault="00C3665F">
            <w:pPr>
              <w:jc w:val="center"/>
              <w:rPr>
                <w:rFonts w:ascii="Calibri" w:hAnsi="Calibri"/>
                <w:b/>
                <w:bCs/>
                <w:iCs/>
                <w:color w:val="FFFFFF"/>
              </w:rPr>
            </w:pPr>
            <w:r w:rsidRPr="00C3665F">
              <w:rPr>
                <w:rFonts w:ascii="Calibri" w:hAnsi="Calibri"/>
                <w:b/>
                <w:bCs/>
                <w:iCs/>
                <w:color w:val="FFFFFF"/>
              </w:rPr>
              <w:t>-40,0</w:t>
            </w:r>
          </w:p>
        </w:tc>
        <w:tc>
          <w:tcPr>
            <w:tcW w:w="817" w:type="dxa"/>
            <w:tcBorders>
              <w:top w:val="single" w:sz="4" w:space="0" w:color="A5A5A5"/>
              <w:left w:val="nil"/>
              <w:bottom w:val="single" w:sz="4" w:space="0" w:color="A5A5A5"/>
              <w:right w:val="nil"/>
            </w:tcBorders>
            <w:shd w:val="clear" w:color="000000" w:fill="808080"/>
            <w:noWrap/>
            <w:vAlign w:val="bottom"/>
          </w:tcPr>
          <w:p w:rsidR="00C3665F" w:rsidRPr="00C3665F" w:rsidRDefault="00C3665F">
            <w:pPr>
              <w:jc w:val="center"/>
              <w:rPr>
                <w:rFonts w:ascii="Calibri" w:hAnsi="Calibri"/>
                <w:b/>
                <w:bCs/>
                <w:iCs/>
                <w:color w:val="FFFFFF"/>
              </w:rPr>
            </w:pPr>
            <w:r w:rsidRPr="00C3665F">
              <w:rPr>
                <w:rFonts w:ascii="Calibri" w:hAnsi="Calibri"/>
                <w:b/>
                <w:bCs/>
                <w:iCs/>
                <w:color w:val="FFFFFF"/>
              </w:rPr>
              <w:t>14,9</w:t>
            </w:r>
          </w:p>
        </w:tc>
        <w:tc>
          <w:tcPr>
            <w:tcW w:w="1760" w:type="dxa"/>
            <w:tcBorders>
              <w:top w:val="single" w:sz="4" w:space="0" w:color="A5A5A5"/>
              <w:left w:val="single" w:sz="4" w:space="0" w:color="A5A5A5"/>
              <w:bottom w:val="single" w:sz="4" w:space="0" w:color="A5A5A5"/>
              <w:right w:val="nil"/>
            </w:tcBorders>
            <w:shd w:val="clear" w:color="000000" w:fill="7F7F7F"/>
            <w:noWrap/>
            <w:vAlign w:val="bottom"/>
            <w:hideMark/>
          </w:tcPr>
          <w:p w:rsidR="00C3665F" w:rsidRPr="0023686D" w:rsidRDefault="00C3665F" w:rsidP="002A7981">
            <w:pPr>
              <w:rPr>
                <w:rFonts w:ascii="Arial" w:hAnsi="Arial" w:cs="Arial"/>
                <w:b/>
                <w:bCs/>
                <w:color w:val="FFFFFF"/>
              </w:rPr>
            </w:pPr>
            <w:r w:rsidRPr="0023686D">
              <w:rPr>
                <w:rFonts w:ascii="Arial" w:hAnsi="Arial" w:cs="Arial"/>
                <w:b/>
                <w:bCs/>
                <w:color w:val="FFFFFF"/>
              </w:rPr>
              <w:t xml:space="preserve">Défaillances </w:t>
            </w:r>
          </w:p>
        </w:tc>
        <w:tc>
          <w:tcPr>
            <w:tcW w:w="936" w:type="dxa"/>
            <w:tcBorders>
              <w:top w:val="single" w:sz="4" w:space="0" w:color="A5A5A5"/>
              <w:left w:val="nil"/>
              <w:bottom w:val="single" w:sz="4" w:space="0" w:color="A5A5A5"/>
              <w:right w:val="nil"/>
            </w:tcBorders>
            <w:shd w:val="clear" w:color="000000" w:fill="7F7F7F"/>
            <w:noWrap/>
            <w:vAlign w:val="bottom"/>
          </w:tcPr>
          <w:p w:rsidR="00C3665F" w:rsidRPr="00C3665F" w:rsidRDefault="00C3665F">
            <w:pPr>
              <w:jc w:val="center"/>
              <w:rPr>
                <w:rFonts w:ascii="Calibri" w:hAnsi="Calibri"/>
                <w:b/>
                <w:bCs/>
                <w:color w:val="FFFFFF"/>
              </w:rPr>
            </w:pPr>
            <w:r w:rsidRPr="00C3665F">
              <w:rPr>
                <w:rFonts w:ascii="Calibri" w:hAnsi="Calibri"/>
                <w:b/>
                <w:bCs/>
                <w:color w:val="FFFFFF"/>
              </w:rPr>
              <w:t>212</w:t>
            </w:r>
          </w:p>
        </w:tc>
        <w:tc>
          <w:tcPr>
            <w:tcW w:w="850" w:type="dxa"/>
            <w:tcBorders>
              <w:top w:val="single" w:sz="4" w:space="0" w:color="A5A5A5"/>
              <w:left w:val="nil"/>
              <w:bottom w:val="single" w:sz="4" w:space="0" w:color="A5A5A5"/>
              <w:right w:val="nil"/>
            </w:tcBorders>
            <w:shd w:val="clear" w:color="000000" w:fill="7F7F7F"/>
            <w:noWrap/>
            <w:vAlign w:val="bottom"/>
          </w:tcPr>
          <w:p w:rsidR="00C3665F" w:rsidRPr="00C3665F" w:rsidRDefault="00C3665F">
            <w:pPr>
              <w:jc w:val="center"/>
              <w:rPr>
                <w:rFonts w:ascii="Calibri" w:hAnsi="Calibri"/>
                <w:b/>
                <w:bCs/>
                <w:iCs/>
                <w:color w:val="FFFFFF"/>
              </w:rPr>
            </w:pPr>
            <w:r w:rsidRPr="00C3665F">
              <w:rPr>
                <w:rFonts w:ascii="Calibri" w:hAnsi="Calibri"/>
                <w:b/>
                <w:bCs/>
                <w:iCs/>
                <w:color w:val="FFFFFF"/>
              </w:rPr>
              <w:t>13,4</w:t>
            </w:r>
          </w:p>
        </w:tc>
        <w:tc>
          <w:tcPr>
            <w:tcW w:w="851" w:type="dxa"/>
            <w:tcBorders>
              <w:top w:val="single" w:sz="4" w:space="0" w:color="A5A5A5"/>
              <w:left w:val="nil"/>
              <w:bottom w:val="single" w:sz="4" w:space="0" w:color="A5A5A5"/>
              <w:right w:val="nil"/>
            </w:tcBorders>
            <w:shd w:val="clear" w:color="000000" w:fill="808080"/>
            <w:noWrap/>
            <w:vAlign w:val="bottom"/>
          </w:tcPr>
          <w:p w:rsidR="00C3665F" w:rsidRPr="00C3665F" w:rsidRDefault="00C3665F">
            <w:pPr>
              <w:jc w:val="center"/>
              <w:rPr>
                <w:rFonts w:ascii="Calibri" w:hAnsi="Calibri"/>
                <w:b/>
                <w:bCs/>
                <w:iCs/>
                <w:color w:val="FFFFFF"/>
              </w:rPr>
            </w:pPr>
            <w:r w:rsidRPr="00C3665F">
              <w:rPr>
                <w:rFonts w:ascii="Calibri" w:hAnsi="Calibri"/>
                <w:b/>
                <w:bCs/>
                <w:iCs/>
                <w:color w:val="FFFFFF"/>
              </w:rPr>
              <w:t>-3</w:t>
            </w:r>
          </w:p>
        </w:tc>
        <w:tc>
          <w:tcPr>
            <w:tcW w:w="1343" w:type="dxa"/>
            <w:tcBorders>
              <w:top w:val="nil"/>
              <w:left w:val="single" w:sz="4" w:space="0" w:color="A5A5A5"/>
              <w:bottom w:val="single" w:sz="4" w:space="0" w:color="A5A5A5"/>
              <w:right w:val="single" w:sz="4" w:space="0" w:color="A5A5A5"/>
            </w:tcBorders>
            <w:shd w:val="clear" w:color="000000" w:fill="7F7F7F"/>
            <w:noWrap/>
            <w:vAlign w:val="bottom"/>
          </w:tcPr>
          <w:p w:rsidR="00C3665F" w:rsidRPr="00C3665F" w:rsidRDefault="00C3665F">
            <w:pPr>
              <w:jc w:val="center"/>
              <w:rPr>
                <w:rFonts w:ascii="Calibri" w:hAnsi="Calibri"/>
                <w:b/>
                <w:bCs/>
                <w:color w:val="EEECE1"/>
              </w:rPr>
            </w:pPr>
            <w:r w:rsidRPr="00C3665F">
              <w:rPr>
                <w:rFonts w:ascii="Calibri" w:hAnsi="Calibri"/>
                <w:b/>
                <w:bCs/>
                <w:color w:val="EEECE1"/>
              </w:rPr>
              <w:t>190</w:t>
            </w:r>
          </w:p>
        </w:tc>
      </w:tr>
      <w:tr w:rsidR="00C3665F" w:rsidRPr="00222F74" w:rsidTr="008D576D">
        <w:trPr>
          <w:trHeight w:val="300"/>
        </w:trPr>
        <w:tc>
          <w:tcPr>
            <w:tcW w:w="1827" w:type="dxa"/>
            <w:tcBorders>
              <w:top w:val="nil"/>
              <w:left w:val="single" w:sz="4" w:space="0" w:color="A5A5A5"/>
              <w:bottom w:val="single" w:sz="4" w:space="0" w:color="A5A5A5"/>
              <w:right w:val="nil"/>
            </w:tcBorders>
            <w:shd w:val="clear" w:color="000000" w:fill="D8D8D8"/>
            <w:noWrap/>
            <w:vAlign w:val="bottom"/>
            <w:hideMark/>
          </w:tcPr>
          <w:p w:rsidR="00C3665F" w:rsidRPr="00222F74" w:rsidRDefault="00C3665F" w:rsidP="002A7981">
            <w:pPr>
              <w:rPr>
                <w:rFonts w:ascii="Arial" w:hAnsi="Arial" w:cs="Arial"/>
                <w:b/>
                <w:bCs/>
                <w:i/>
                <w:iCs/>
                <w:sz w:val="18"/>
                <w:szCs w:val="18"/>
              </w:rPr>
            </w:pPr>
            <w:proofErr w:type="spellStart"/>
            <w:r w:rsidRPr="00222F74">
              <w:rPr>
                <w:rFonts w:ascii="Arial" w:hAnsi="Arial" w:cs="Arial"/>
                <w:b/>
                <w:bCs/>
                <w:i/>
                <w:iCs/>
                <w:sz w:val="18"/>
                <w:szCs w:val="18"/>
              </w:rPr>
              <w:t>Bdx</w:t>
            </w:r>
            <w:proofErr w:type="spellEnd"/>
            <w:r w:rsidRPr="00222F74">
              <w:rPr>
                <w:rFonts w:ascii="Arial" w:hAnsi="Arial" w:cs="Arial"/>
                <w:b/>
                <w:bCs/>
                <w:i/>
                <w:iCs/>
                <w:sz w:val="18"/>
                <w:szCs w:val="18"/>
              </w:rPr>
              <w:t>, CUB et agglo</w:t>
            </w:r>
          </w:p>
        </w:tc>
        <w:tc>
          <w:tcPr>
            <w:tcW w:w="1119"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263</w:t>
            </w:r>
          </w:p>
        </w:tc>
        <w:tc>
          <w:tcPr>
            <w:tcW w:w="841"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-40,0</w:t>
            </w:r>
          </w:p>
        </w:tc>
        <w:tc>
          <w:tcPr>
            <w:tcW w:w="817"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0</w:t>
            </w:r>
          </w:p>
        </w:tc>
        <w:tc>
          <w:tcPr>
            <w:tcW w:w="1760" w:type="dxa"/>
            <w:tcBorders>
              <w:top w:val="nil"/>
              <w:left w:val="single" w:sz="4" w:space="0" w:color="A5A5A5"/>
              <w:bottom w:val="single" w:sz="4" w:space="0" w:color="A5A5A5"/>
              <w:right w:val="nil"/>
            </w:tcBorders>
            <w:shd w:val="clear" w:color="000000" w:fill="D8D8D8"/>
            <w:noWrap/>
            <w:vAlign w:val="bottom"/>
            <w:hideMark/>
          </w:tcPr>
          <w:p w:rsidR="00C3665F" w:rsidRPr="00222F74" w:rsidRDefault="00C3665F" w:rsidP="002A7981">
            <w:pPr>
              <w:rPr>
                <w:rFonts w:ascii="Arial" w:hAnsi="Arial" w:cs="Arial"/>
                <w:b/>
                <w:bCs/>
                <w:i/>
                <w:iCs/>
                <w:sz w:val="18"/>
                <w:szCs w:val="18"/>
              </w:rPr>
            </w:pPr>
            <w:proofErr w:type="spellStart"/>
            <w:r w:rsidRPr="00222F74">
              <w:rPr>
                <w:rFonts w:ascii="Arial" w:hAnsi="Arial" w:cs="Arial"/>
                <w:b/>
                <w:bCs/>
                <w:i/>
                <w:iCs/>
                <w:sz w:val="18"/>
                <w:szCs w:val="18"/>
              </w:rPr>
              <w:t>Bdx</w:t>
            </w:r>
            <w:proofErr w:type="spellEnd"/>
            <w:r w:rsidRPr="00222F74">
              <w:rPr>
                <w:rFonts w:ascii="Arial" w:hAnsi="Arial" w:cs="Arial"/>
                <w:b/>
                <w:bCs/>
                <w:i/>
                <w:iCs/>
                <w:sz w:val="18"/>
                <w:szCs w:val="18"/>
              </w:rPr>
              <w:t>, CUB et agglo</w:t>
            </w:r>
          </w:p>
        </w:tc>
        <w:tc>
          <w:tcPr>
            <w:tcW w:w="936"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155</w:t>
            </w:r>
          </w:p>
        </w:tc>
        <w:tc>
          <w:tcPr>
            <w:tcW w:w="850"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17,4</w:t>
            </w:r>
          </w:p>
        </w:tc>
        <w:tc>
          <w:tcPr>
            <w:tcW w:w="851"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28,1</w:t>
            </w:r>
          </w:p>
        </w:tc>
        <w:tc>
          <w:tcPr>
            <w:tcW w:w="1343" w:type="dxa"/>
            <w:tcBorders>
              <w:top w:val="nil"/>
              <w:left w:val="single" w:sz="4" w:space="0" w:color="A5A5A5"/>
              <w:bottom w:val="single" w:sz="4" w:space="0" w:color="A5A5A5"/>
              <w:right w:val="single" w:sz="4" w:space="0" w:color="A5A5A5"/>
            </w:tcBorders>
            <w:shd w:val="clear" w:color="000000" w:fill="D8D8D8"/>
            <w:noWrap/>
            <w:vAlign w:val="bottom"/>
          </w:tcPr>
          <w:p w:rsidR="00C3665F" w:rsidRPr="00C3665F" w:rsidRDefault="00C3665F">
            <w:pPr>
              <w:jc w:val="center"/>
              <w:rPr>
                <w:rFonts w:ascii="Calibri" w:hAnsi="Calibri"/>
                <w:b/>
                <w:bCs/>
                <w:color w:val="C00000"/>
                <w:sz w:val="16"/>
                <w:szCs w:val="16"/>
              </w:rPr>
            </w:pPr>
            <w:r w:rsidRPr="00C3665F">
              <w:rPr>
                <w:rFonts w:ascii="Calibri" w:hAnsi="Calibri"/>
                <w:b/>
                <w:bCs/>
                <w:color w:val="C00000"/>
                <w:sz w:val="16"/>
                <w:szCs w:val="16"/>
              </w:rPr>
              <w:t>108</w:t>
            </w:r>
          </w:p>
        </w:tc>
      </w:tr>
      <w:tr w:rsidR="00C3665F" w:rsidRPr="00222F74" w:rsidTr="008D576D">
        <w:trPr>
          <w:trHeight w:val="300"/>
        </w:trPr>
        <w:tc>
          <w:tcPr>
            <w:tcW w:w="1827"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Industrie et BTP :</w:t>
            </w:r>
          </w:p>
        </w:tc>
        <w:tc>
          <w:tcPr>
            <w:tcW w:w="1119"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15</w:t>
            </w:r>
          </w:p>
        </w:tc>
        <w:tc>
          <w:tcPr>
            <w:tcW w:w="84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-31,8</w:t>
            </w:r>
          </w:p>
        </w:tc>
        <w:tc>
          <w:tcPr>
            <w:tcW w:w="817"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275</w:t>
            </w:r>
          </w:p>
        </w:tc>
        <w:tc>
          <w:tcPr>
            <w:tcW w:w="1760"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Industrie et BTP :</w:t>
            </w:r>
          </w:p>
        </w:tc>
        <w:tc>
          <w:tcPr>
            <w:tcW w:w="936"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14</w:t>
            </w:r>
          </w:p>
        </w:tc>
        <w:tc>
          <w:tcPr>
            <w:tcW w:w="850"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100,0</w:t>
            </w:r>
          </w:p>
        </w:tc>
        <w:tc>
          <w:tcPr>
            <w:tcW w:w="85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0</w:t>
            </w:r>
          </w:p>
        </w:tc>
        <w:tc>
          <w:tcPr>
            <w:tcW w:w="1343" w:type="dxa"/>
            <w:tcBorders>
              <w:top w:val="nil"/>
              <w:left w:val="single" w:sz="4" w:space="0" w:color="A5A5A5"/>
              <w:bottom w:val="single" w:sz="4" w:space="0" w:color="A5A5A5"/>
              <w:right w:val="single" w:sz="4" w:space="0" w:color="A5A5A5"/>
            </w:tcBorders>
            <w:shd w:val="clear" w:color="000000" w:fill="D8D8D8"/>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1</w:t>
            </w:r>
          </w:p>
        </w:tc>
      </w:tr>
      <w:tr w:rsidR="00C3665F" w:rsidRPr="00222F74" w:rsidTr="008D576D">
        <w:trPr>
          <w:trHeight w:val="300"/>
        </w:trPr>
        <w:tc>
          <w:tcPr>
            <w:tcW w:w="1827"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Commerce :</w:t>
            </w:r>
          </w:p>
        </w:tc>
        <w:tc>
          <w:tcPr>
            <w:tcW w:w="1119"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70</w:t>
            </w:r>
          </w:p>
        </w:tc>
        <w:tc>
          <w:tcPr>
            <w:tcW w:w="84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-39,1</w:t>
            </w:r>
          </w:p>
        </w:tc>
        <w:tc>
          <w:tcPr>
            <w:tcW w:w="817"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-26,3</w:t>
            </w:r>
          </w:p>
        </w:tc>
        <w:tc>
          <w:tcPr>
            <w:tcW w:w="1760"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Commerce :</w:t>
            </w:r>
          </w:p>
        </w:tc>
        <w:tc>
          <w:tcPr>
            <w:tcW w:w="936"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43</w:t>
            </w:r>
          </w:p>
        </w:tc>
        <w:tc>
          <w:tcPr>
            <w:tcW w:w="850"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-24,6</w:t>
            </w:r>
          </w:p>
        </w:tc>
        <w:tc>
          <w:tcPr>
            <w:tcW w:w="85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-10,4</w:t>
            </w:r>
          </w:p>
        </w:tc>
        <w:tc>
          <w:tcPr>
            <w:tcW w:w="1343" w:type="dxa"/>
            <w:tcBorders>
              <w:top w:val="nil"/>
              <w:left w:val="single" w:sz="4" w:space="0" w:color="A5A5A5"/>
              <w:bottom w:val="single" w:sz="4" w:space="0" w:color="A5A5A5"/>
              <w:right w:val="single" w:sz="4" w:space="0" w:color="A5A5A5"/>
            </w:tcBorders>
            <w:shd w:val="clear" w:color="000000" w:fill="D8D8D8"/>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27</w:t>
            </w:r>
          </w:p>
        </w:tc>
      </w:tr>
      <w:tr w:rsidR="00C3665F" w:rsidRPr="00222F74" w:rsidTr="008D576D">
        <w:trPr>
          <w:trHeight w:val="300"/>
        </w:trPr>
        <w:tc>
          <w:tcPr>
            <w:tcW w:w="1827"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Services :</w:t>
            </w:r>
          </w:p>
        </w:tc>
        <w:tc>
          <w:tcPr>
            <w:tcW w:w="1119"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178</w:t>
            </w:r>
          </w:p>
        </w:tc>
        <w:tc>
          <w:tcPr>
            <w:tcW w:w="84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-40,9</w:t>
            </w:r>
          </w:p>
        </w:tc>
        <w:tc>
          <w:tcPr>
            <w:tcW w:w="817"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9,2</w:t>
            </w:r>
          </w:p>
        </w:tc>
        <w:tc>
          <w:tcPr>
            <w:tcW w:w="1760"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Services :</w:t>
            </w:r>
          </w:p>
        </w:tc>
        <w:tc>
          <w:tcPr>
            <w:tcW w:w="936"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98</w:t>
            </w:r>
          </w:p>
        </w:tc>
        <w:tc>
          <w:tcPr>
            <w:tcW w:w="850"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44,1</w:t>
            </w:r>
          </w:p>
        </w:tc>
        <w:tc>
          <w:tcPr>
            <w:tcW w:w="85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66,1</w:t>
            </w:r>
          </w:p>
        </w:tc>
        <w:tc>
          <w:tcPr>
            <w:tcW w:w="1343" w:type="dxa"/>
            <w:tcBorders>
              <w:top w:val="nil"/>
              <w:left w:val="single" w:sz="4" w:space="0" w:color="A5A5A5"/>
              <w:bottom w:val="single" w:sz="4" w:space="0" w:color="A5A5A5"/>
              <w:right w:val="single" w:sz="4" w:space="0" w:color="A5A5A5"/>
            </w:tcBorders>
            <w:shd w:val="clear" w:color="000000" w:fill="D8D8D8"/>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80</w:t>
            </w:r>
          </w:p>
        </w:tc>
      </w:tr>
      <w:tr w:rsidR="00C3665F" w:rsidRPr="00222F74" w:rsidTr="008D576D">
        <w:trPr>
          <w:trHeight w:val="300"/>
        </w:trPr>
        <w:tc>
          <w:tcPr>
            <w:tcW w:w="1827" w:type="dxa"/>
            <w:tcBorders>
              <w:top w:val="nil"/>
              <w:left w:val="single" w:sz="4" w:space="0" w:color="A5A5A5"/>
              <w:bottom w:val="single" w:sz="4" w:space="0" w:color="A5A5A5"/>
              <w:right w:val="nil"/>
            </w:tcBorders>
            <w:shd w:val="clear" w:color="000000" w:fill="D8D8D8"/>
            <w:noWrap/>
            <w:vAlign w:val="bottom"/>
            <w:hideMark/>
          </w:tcPr>
          <w:p w:rsidR="00C3665F" w:rsidRPr="00222F74" w:rsidRDefault="00C3665F" w:rsidP="002A7981">
            <w:pPr>
              <w:rPr>
                <w:rFonts w:ascii="Arial" w:hAnsi="Arial" w:cs="Arial"/>
                <w:b/>
                <w:bCs/>
                <w:i/>
                <w:iCs/>
                <w:sz w:val="18"/>
                <w:szCs w:val="18"/>
              </w:rPr>
            </w:pPr>
            <w:r w:rsidRPr="00222F74">
              <w:rPr>
                <w:rFonts w:ascii="Arial" w:hAnsi="Arial" w:cs="Arial"/>
                <w:b/>
                <w:bCs/>
                <w:i/>
                <w:iCs/>
                <w:sz w:val="18"/>
                <w:szCs w:val="18"/>
              </w:rPr>
              <w:t>Zones rurales</w:t>
            </w:r>
          </w:p>
        </w:tc>
        <w:tc>
          <w:tcPr>
            <w:tcW w:w="1119"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139</w:t>
            </w:r>
          </w:p>
        </w:tc>
        <w:tc>
          <w:tcPr>
            <w:tcW w:w="841"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-40,1</w:t>
            </w:r>
          </w:p>
        </w:tc>
        <w:tc>
          <w:tcPr>
            <w:tcW w:w="817"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58,0</w:t>
            </w:r>
          </w:p>
        </w:tc>
        <w:tc>
          <w:tcPr>
            <w:tcW w:w="1760" w:type="dxa"/>
            <w:tcBorders>
              <w:top w:val="nil"/>
              <w:left w:val="single" w:sz="4" w:space="0" w:color="A5A5A5"/>
              <w:bottom w:val="single" w:sz="4" w:space="0" w:color="A5A5A5"/>
              <w:right w:val="nil"/>
            </w:tcBorders>
            <w:shd w:val="clear" w:color="000000" w:fill="D8D8D8"/>
            <w:noWrap/>
            <w:vAlign w:val="bottom"/>
            <w:hideMark/>
          </w:tcPr>
          <w:p w:rsidR="00C3665F" w:rsidRPr="00222F74" w:rsidRDefault="00C3665F" w:rsidP="002A7981">
            <w:pPr>
              <w:rPr>
                <w:rFonts w:ascii="Arial" w:hAnsi="Arial" w:cs="Arial"/>
                <w:b/>
                <w:bCs/>
                <w:i/>
                <w:iCs/>
                <w:sz w:val="18"/>
                <w:szCs w:val="18"/>
              </w:rPr>
            </w:pPr>
            <w:r w:rsidRPr="00222F74">
              <w:rPr>
                <w:rFonts w:ascii="Arial" w:hAnsi="Arial" w:cs="Arial"/>
                <w:b/>
                <w:bCs/>
                <w:i/>
                <w:iCs/>
                <w:sz w:val="18"/>
                <w:szCs w:val="18"/>
              </w:rPr>
              <w:t>Zones rurales</w:t>
            </w:r>
          </w:p>
        </w:tc>
        <w:tc>
          <w:tcPr>
            <w:tcW w:w="936"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57</w:t>
            </w:r>
          </w:p>
        </w:tc>
        <w:tc>
          <w:tcPr>
            <w:tcW w:w="850"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3,6</w:t>
            </w:r>
          </w:p>
        </w:tc>
        <w:tc>
          <w:tcPr>
            <w:tcW w:w="851" w:type="dxa"/>
            <w:tcBorders>
              <w:top w:val="nil"/>
              <w:left w:val="nil"/>
              <w:bottom w:val="single" w:sz="4" w:space="0" w:color="A5A5A5"/>
              <w:right w:val="nil"/>
            </w:tcBorders>
            <w:shd w:val="clear" w:color="000000" w:fill="D8D8D8"/>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-41</w:t>
            </w:r>
          </w:p>
        </w:tc>
        <w:tc>
          <w:tcPr>
            <w:tcW w:w="1343" w:type="dxa"/>
            <w:tcBorders>
              <w:top w:val="nil"/>
              <w:left w:val="single" w:sz="4" w:space="0" w:color="A5A5A5"/>
              <w:bottom w:val="single" w:sz="4" w:space="0" w:color="A5A5A5"/>
              <w:right w:val="single" w:sz="4" w:space="0" w:color="A5A5A5"/>
            </w:tcBorders>
            <w:shd w:val="clear" w:color="000000" w:fill="D8D8D8"/>
            <w:noWrap/>
            <w:vAlign w:val="bottom"/>
          </w:tcPr>
          <w:p w:rsidR="00C3665F" w:rsidRPr="00C3665F" w:rsidRDefault="00C3665F">
            <w:pPr>
              <w:jc w:val="center"/>
              <w:rPr>
                <w:rFonts w:ascii="Calibri" w:hAnsi="Calibri"/>
                <w:b/>
                <w:bCs/>
                <w:color w:val="C00000"/>
                <w:sz w:val="16"/>
                <w:szCs w:val="16"/>
              </w:rPr>
            </w:pPr>
            <w:r w:rsidRPr="00C3665F">
              <w:rPr>
                <w:rFonts w:ascii="Calibri" w:hAnsi="Calibri"/>
                <w:b/>
                <w:bCs/>
                <w:color w:val="C00000"/>
                <w:sz w:val="16"/>
                <w:szCs w:val="16"/>
              </w:rPr>
              <w:t>82</w:t>
            </w:r>
          </w:p>
        </w:tc>
      </w:tr>
      <w:tr w:rsidR="00C3665F" w:rsidRPr="00222F74" w:rsidTr="008D576D">
        <w:trPr>
          <w:trHeight w:val="300"/>
        </w:trPr>
        <w:tc>
          <w:tcPr>
            <w:tcW w:w="1827"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Industrie et BTP :</w:t>
            </w:r>
          </w:p>
        </w:tc>
        <w:tc>
          <w:tcPr>
            <w:tcW w:w="1119"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17</w:t>
            </w:r>
          </w:p>
        </w:tc>
        <w:tc>
          <w:tcPr>
            <w:tcW w:w="84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-39,3</w:t>
            </w:r>
          </w:p>
        </w:tc>
        <w:tc>
          <w:tcPr>
            <w:tcW w:w="817"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466,7</w:t>
            </w:r>
          </w:p>
        </w:tc>
        <w:tc>
          <w:tcPr>
            <w:tcW w:w="1760"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Industrie et BTP :</w:t>
            </w:r>
          </w:p>
        </w:tc>
        <w:tc>
          <w:tcPr>
            <w:tcW w:w="936"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6</w:t>
            </w:r>
          </w:p>
        </w:tc>
        <w:tc>
          <w:tcPr>
            <w:tcW w:w="850"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100,0</w:t>
            </w:r>
          </w:p>
        </w:tc>
        <w:tc>
          <w:tcPr>
            <w:tcW w:w="85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-25</w:t>
            </w:r>
          </w:p>
        </w:tc>
        <w:tc>
          <w:tcPr>
            <w:tcW w:w="1343" w:type="dxa"/>
            <w:tcBorders>
              <w:top w:val="nil"/>
              <w:left w:val="single" w:sz="4" w:space="0" w:color="A5A5A5"/>
              <w:bottom w:val="single" w:sz="4" w:space="0" w:color="A5A5A5"/>
              <w:right w:val="single" w:sz="4" w:space="0" w:color="A5A5A5"/>
            </w:tcBorders>
            <w:shd w:val="clear" w:color="000000" w:fill="D8D8D8"/>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11</w:t>
            </w:r>
          </w:p>
        </w:tc>
      </w:tr>
      <w:tr w:rsidR="00C3665F" w:rsidRPr="00222F74" w:rsidTr="008D576D">
        <w:trPr>
          <w:trHeight w:val="300"/>
        </w:trPr>
        <w:tc>
          <w:tcPr>
            <w:tcW w:w="1827"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Commerce :</w:t>
            </w:r>
          </w:p>
        </w:tc>
        <w:tc>
          <w:tcPr>
            <w:tcW w:w="1119"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45</w:t>
            </w:r>
          </w:p>
        </w:tc>
        <w:tc>
          <w:tcPr>
            <w:tcW w:w="84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-48,3</w:t>
            </w:r>
          </w:p>
        </w:tc>
        <w:tc>
          <w:tcPr>
            <w:tcW w:w="817"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32</w:t>
            </w:r>
          </w:p>
        </w:tc>
        <w:tc>
          <w:tcPr>
            <w:tcW w:w="1760"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Commerce :</w:t>
            </w:r>
          </w:p>
        </w:tc>
        <w:tc>
          <w:tcPr>
            <w:tcW w:w="936"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24</w:t>
            </w:r>
          </w:p>
        </w:tc>
        <w:tc>
          <w:tcPr>
            <w:tcW w:w="850"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-25,0</w:t>
            </w:r>
          </w:p>
        </w:tc>
        <w:tc>
          <w:tcPr>
            <w:tcW w:w="85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-44,2</w:t>
            </w:r>
          </w:p>
        </w:tc>
        <w:tc>
          <w:tcPr>
            <w:tcW w:w="1343" w:type="dxa"/>
            <w:tcBorders>
              <w:top w:val="nil"/>
              <w:left w:val="single" w:sz="4" w:space="0" w:color="A5A5A5"/>
              <w:bottom w:val="single" w:sz="4" w:space="0" w:color="A5A5A5"/>
              <w:right w:val="single" w:sz="4" w:space="0" w:color="A5A5A5"/>
            </w:tcBorders>
            <w:shd w:val="clear" w:color="000000" w:fill="D8D8D8"/>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21</w:t>
            </w:r>
          </w:p>
        </w:tc>
      </w:tr>
      <w:tr w:rsidR="00C3665F" w:rsidRPr="00222F74" w:rsidTr="008D576D">
        <w:trPr>
          <w:trHeight w:val="300"/>
        </w:trPr>
        <w:tc>
          <w:tcPr>
            <w:tcW w:w="1827"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 xml:space="preserve"> Services :</w:t>
            </w:r>
          </w:p>
        </w:tc>
        <w:tc>
          <w:tcPr>
            <w:tcW w:w="1119"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77</w:t>
            </w:r>
          </w:p>
        </w:tc>
        <w:tc>
          <w:tcPr>
            <w:tcW w:w="84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-34,2</w:t>
            </w:r>
          </w:p>
        </w:tc>
        <w:tc>
          <w:tcPr>
            <w:tcW w:w="817"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51,0</w:t>
            </w:r>
          </w:p>
        </w:tc>
        <w:tc>
          <w:tcPr>
            <w:tcW w:w="1760" w:type="dxa"/>
            <w:tcBorders>
              <w:top w:val="nil"/>
              <w:left w:val="single" w:sz="4" w:space="0" w:color="A5A5A5"/>
              <w:bottom w:val="single" w:sz="4" w:space="0" w:color="A5A5A5"/>
              <w:right w:val="nil"/>
            </w:tcBorders>
            <w:shd w:val="clear" w:color="auto" w:fill="auto"/>
            <w:noWrap/>
            <w:vAlign w:val="bottom"/>
            <w:hideMark/>
          </w:tcPr>
          <w:p w:rsidR="00C3665F" w:rsidRPr="00222F74" w:rsidRDefault="00C3665F" w:rsidP="002A7981">
            <w:pPr>
              <w:jc w:val="right"/>
              <w:rPr>
                <w:rFonts w:ascii="Arial" w:hAnsi="Arial" w:cs="Arial"/>
                <w:sz w:val="16"/>
                <w:szCs w:val="16"/>
              </w:rPr>
            </w:pPr>
            <w:r w:rsidRPr="00222F74">
              <w:rPr>
                <w:rFonts w:ascii="Arial" w:hAnsi="Arial" w:cs="Arial"/>
                <w:sz w:val="16"/>
                <w:szCs w:val="16"/>
              </w:rPr>
              <w:t xml:space="preserve"> Services :</w:t>
            </w:r>
          </w:p>
        </w:tc>
        <w:tc>
          <w:tcPr>
            <w:tcW w:w="936" w:type="dxa"/>
            <w:tcBorders>
              <w:top w:val="nil"/>
              <w:left w:val="nil"/>
              <w:bottom w:val="single" w:sz="4" w:space="0" w:color="A5A5A5"/>
              <w:right w:val="nil"/>
            </w:tcBorders>
            <w:shd w:val="clear" w:color="auto" w:fill="auto"/>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27</w:t>
            </w:r>
          </w:p>
        </w:tc>
        <w:tc>
          <w:tcPr>
            <w:tcW w:w="850"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iCs/>
                <w:color w:val="000000"/>
                <w:sz w:val="16"/>
                <w:szCs w:val="16"/>
              </w:rPr>
            </w:pPr>
            <w:r w:rsidRPr="00C3665F">
              <w:rPr>
                <w:rFonts w:ascii="Calibri" w:hAnsi="Calibri"/>
                <w:iCs/>
                <w:color w:val="000000"/>
                <w:sz w:val="16"/>
                <w:szCs w:val="16"/>
              </w:rPr>
              <w:t>35,0</w:t>
            </w:r>
          </w:p>
        </w:tc>
        <w:tc>
          <w:tcPr>
            <w:tcW w:w="851" w:type="dxa"/>
            <w:tcBorders>
              <w:top w:val="nil"/>
              <w:left w:val="nil"/>
              <w:bottom w:val="single" w:sz="4" w:space="0" w:color="A5A5A5"/>
              <w:right w:val="nil"/>
            </w:tcBorders>
            <w:shd w:val="clear" w:color="auto" w:fill="EEECE1" w:themeFill="background2"/>
            <w:noWrap/>
            <w:vAlign w:val="bottom"/>
          </w:tcPr>
          <w:p w:rsidR="00C3665F" w:rsidRPr="00C3665F" w:rsidRDefault="00C3665F">
            <w:pPr>
              <w:jc w:val="center"/>
              <w:rPr>
                <w:rFonts w:ascii="Calibri" w:hAnsi="Calibri"/>
                <w:b/>
                <w:bCs/>
                <w:iCs/>
                <w:color w:val="000000"/>
                <w:sz w:val="16"/>
                <w:szCs w:val="16"/>
              </w:rPr>
            </w:pPr>
            <w:r w:rsidRPr="00C3665F">
              <w:rPr>
                <w:rFonts w:ascii="Calibri" w:hAnsi="Calibri"/>
                <w:b/>
                <w:bCs/>
                <w:iCs/>
                <w:color w:val="000000"/>
                <w:sz w:val="16"/>
                <w:szCs w:val="16"/>
              </w:rPr>
              <w:t>-41,3</w:t>
            </w:r>
          </w:p>
        </w:tc>
        <w:tc>
          <w:tcPr>
            <w:tcW w:w="1343" w:type="dxa"/>
            <w:tcBorders>
              <w:top w:val="nil"/>
              <w:left w:val="single" w:sz="4" w:space="0" w:color="A5A5A5"/>
              <w:bottom w:val="single" w:sz="4" w:space="0" w:color="A5A5A5"/>
              <w:right w:val="single" w:sz="4" w:space="0" w:color="A5A5A5"/>
            </w:tcBorders>
            <w:shd w:val="clear" w:color="000000" w:fill="D8D8D8"/>
            <w:noWrap/>
            <w:vAlign w:val="bottom"/>
          </w:tcPr>
          <w:p w:rsidR="00C3665F" w:rsidRPr="00C3665F" w:rsidRDefault="00C3665F">
            <w:pPr>
              <w:jc w:val="center"/>
              <w:rPr>
                <w:rFonts w:ascii="Calibri" w:hAnsi="Calibri"/>
                <w:color w:val="000000"/>
                <w:sz w:val="16"/>
                <w:szCs w:val="16"/>
              </w:rPr>
            </w:pPr>
            <w:r w:rsidRPr="00C3665F">
              <w:rPr>
                <w:rFonts w:ascii="Calibri" w:hAnsi="Calibri"/>
                <w:color w:val="000000"/>
                <w:sz w:val="16"/>
                <w:szCs w:val="16"/>
              </w:rPr>
              <w:t>50</w:t>
            </w:r>
          </w:p>
        </w:tc>
      </w:tr>
    </w:tbl>
    <w:p w:rsidR="005774EF" w:rsidRPr="0023686D" w:rsidRDefault="005774EF" w:rsidP="005774EF">
      <w:pPr>
        <w:pStyle w:val="NormalWeb"/>
        <w:widowControl w:val="0"/>
        <w:tabs>
          <w:tab w:val="left" w:pos="851"/>
          <w:tab w:val="left" w:pos="3675"/>
        </w:tabs>
        <w:spacing w:before="0" w:after="0"/>
        <w:ind w:right="-1"/>
        <w:jc w:val="right"/>
        <w:rPr>
          <w:rFonts w:ascii="Arial" w:hAnsi="Arial" w:cs="Arial"/>
          <w:i/>
          <w:iCs/>
          <w:sz w:val="16"/>
          <w:szCs w:val="16"/>
        </w:rPr>
      </w:pPr>
      <w:r w:rsidRPr="0023686D">
        <w:rPr>
          <w:rFonts w:ascii="Arial" w:hAnsi="Arial" w:cs="Arial"/>
          <w:i/>
          <w:iCs/>
          <w:sz w:val="16"/>
          <w:szCs w:val="16"/>
        </w:rPr>
        <w:t xml:space="preserve">Source : CCI Bordeaux Gironde, Observatoire de la Création, </w:t>
      </w:r>
      <w:r w:rsidR="0047091A">
        <w:rPr>
          <w:rFonts w:ascii="Arial" w:hAnsi="Arial" w:cs="Arial"/>
          <w:i/>
          <w:iCs/>
          <w:sz w:val="16"/>
          <w:szCs w:val="16"/>
        </w:rPr>
        <w:t>janvier 2018</w:t>
      </w:r>
      <w:r w:rsidRPr="0023686D">
        <w:rPr>
          <w:rFonts w:ascii="Arial" w:hAnsi="Arial" w:cs="Arial"/>
          <w:i/>
          <w:iCs/>
          <w:sz w:val="16"/>
          <w:szCs w:val="16"/>
        </w:rPr>
        <w:t>, données provisoires</w:t>
      </w:r>
    </w:p>
    <w:p w:rsidR="005774EF" w:rsidRPr="00562E31" w:rsidRDefault="005774EF" w:rsidP="005774EF">
      <w:pPr>
        <w:rPr>
          <w:rFonts w:ascii="Arial Black" w:hAnsi="Arial Black" w:cs="Arial"/>
          <w:b/>
          <w:caps/>
          <w:szCs w:val="22"/>
        </w:rPr>
      </w:pPr>
      <w:r w:rsidRPr="00562E31">
        <w:rPr>
          <w:rFonts w:ascii="Arial Black" w:hAnsi="Arial Black" w:cs="Arial"/>
          <w:b/>
          <w:caps/>
          <w:szCs w:val="22"/>
          <w:shd w:val="clear" w:color="auto" w:fill="D9D9D9" w:themeFill="background1" w:themeFillShade="D9"/>
        </w:rPr>
        <w:t>Aéroport de Bordeaux</w:t>
      </w:r>
    </w:p>
    <w:p w:rsidR="00737755" w:rsidRPr="00AA098B" w:rsidRDefault="00AA098B" w:rsidP="005774EF">
      <w:pPr>
        <w:rPr>
          <w:rFonts w:ascii="Arial" w:hAnsi="Arial" w:cs="Arial"/>
          <w:sz w:val="18"/>
          <w:szCs w:val="18"/>
        </w:rPr>
      </w:pPr>
      <w:r w:rsidRPr="00AA098B">
        <w:rPr>
          <w:rFonts w:ascii="Arial" w:hAnsi="Arial" w:cs="Arial"/>
          <w:b/>
          <w:bCs/>
          <w:sz w:val="18"/>
          <w:szCs w:val="18"/>
        </w:rPr>
        <w:t>Nombre de passagers en décembre 2017</w:t>
      </w:r>
      <w:r w:rsidRPr="00AA098B">
        <w:rPr>
          <w:sz w:val="18"/>
          <w:szCs w:val="18"/>
        </w:rPr>
        <w:t xml:space="preserve"> </w:t>
      </w:r>
      <w:r w:rsidRPr="00AA098B">
        <w:rPr>
          <w:sz w:val="18"/>
          <w:szCs w:val="18"/>
        </w:rPr>
        <w:br/>
      </w:r>
      <w:r w:rsidRPr="00783313">
        <w:rPr>
          <w:rFonts w:ascii="Arial" w:hAnsi="Arial" w:cs="Arial"/>
          <w:spacing w:val="-2"/>
          <w:sz w:val="18"/>
          <w:szCs w:val="18"/>
        </w:rPr>
        <w:t>431.669 passagers (soit +1,3% par rapport à décembre 2016)</w:t>
      </w:r>
      <w:r w:rsidR="0047091A" w:rsidRPr="00783313">
        <w:rPr>
          <w:rFonts w:ascii="Arial" w:hAnsi="Arial" w:cs="Arial"/>
          <w:spacing w:val="-2"/>
          <w:sz w:val="18"/>
          <w:szCs w:val="18"/>
        </w:rPr>
        <w:t xml:space="preserve"> et un total </w:t>
      </w:r>
      <w:r w:rsidR="00783313" w:rsidRPr="00783313">
        <w:rPr>
          <w:rFonts w:ascii="Arial" w:hAnsi="Arial" w:cs="Arial"/>
          <w:spacing w:val="-2"/>
          <w:sz w:val="18"/>
          <w:szCs w:val="18"/>
        </w:rPr>
        <w:t>de plus de 6 millions de passagers en 2017 (6.203.824)</w:t>
      </w:r>
      <w:r w:rsidRPr="00AA098B">
        <w:rPr>
          <w:sz w:val="18"/>
          <w:szCs w:val="18"/>
        </w:rPr>
        <w:br/>
      </w:r>
      <w:r w:rsidRPr="00AA098B">
        <w:rPr>
          <w:rFonts w:ascii="Arial" w:hAnsi="Arial" w:cs="Arial"/>
          <w:b/>
          <w:bCs/>
          <w:sz w:val="18"/>
          <w:szCs w:val="18"/>
        </w:rPr>
        <w:t>Evolution Fret en décembre 2017</w:t>
      </w:r>
      <w:r w:rsidRPr="00AA098B">
        <w:rPr>
          <w:sz w:val="18"/>
          <w:szCs w:val="18"/>
        </w:rPr>
        <w:t xml:space="preserve"> </w:t>
      </w:r>
      <w:r w:rsidRPr="00AA098B">
        <w:rPr>
          <w:sz w:val="18"/>
          <w:szCs w:val="18"/>
        </w:rPr>
        <w:br/>
      </w:r>
      <w:r w:rsidRPr="00AA098B">
        <w:rPr>
          <w:rFonts w:ascii="Arial" w:hAnsi="Arial" w:cs="Arial"/>
          <w:sz w:val="18"/>
          <w:szCs w:val="18"/>
        </w:rPr>
        <w:t>1109,5 tonnes (soit-56,7% par rapport à décembre 2016)</w:t>
      </w:r>
    </w:p>
    <w:p w:rsidR="00AA098B" w:rsidRDefault="00AA098B" w:rsidP="00AA098B">
      <w:r w:rsidRPr="0032028E">
        <w:rPr>
          <w:rFonts w:ascii="Arial" w:hAnsi="Arial" w:cs="Arial"/>
          <w:b/>
          <w:i/>
          <w:color w:val="595959" w:themeColor="text1" w:themeTint="A6"/>
          <w:sz w:val="18"/>
          <w:szCs w:val="18"/>
        </w:rPr>
        <w:t>En savoir plus</w:t>
      </w:r>
      <w:r w:rsidRPr="001E2A37">
        <w:rPr>
          <w:rFonts w:ascii="Arial" w:hAnsi="Arial" w:cs="Arial"/>
          <w:b/>
          <w:i/>
          <w:color w:val="595959" w:themeColor="text1" w:themeTint="A6"/>
          <w:sz w:val="18"/>
          <w:szCs w:val="18"/>
        </w:rPr>
        <w:t xml:space="preserve"> : </w:t>
      </w:r>
      <w:hyperlink r:id="rId10" w:history="1">
        <w:r w:rsidRPr="001E2A37">
          <w:rPr>
            <w:rStyle w:val="Lienhypertexte"/>
            <w:rFonts w:ascii="Arial" w:hAnsi="Arial" w:cs="Arial"/>
            <w:b/>
            <w:i/>
            <w:color w:val="3333FF"/>
            <w:sz w:val="18"/>
            <w:szCs w:val="18"/>
          </w:rPr>
          <w:t>www.bordeaux.aeroport.fr</w:t>
        </w:r>
      </w:hyperlink>
    </w:p>
    <w:p w:rsidR="00AA098B" w:rsidRPr="001556D6" w:rsidRDefault="00AA098B" w:rsidP="005774EF">
      <w:pPr>
        <w:rPr>
          <w:rFonts w:ascii="Arial" w:hAnsi="Arial" w:cs="Arial"/>
          <w:sz w:val="16"/>
          <w:szCs w:val="16"/>
        </w:rPr>
      </w:pPr>
    </w:p>
    <w:p w:rsidR="005774EF" w:rsidRPr="00E709D0" w:rsidRDefault="005774EF" w:rsidP="005774EF">
      <w:pPr>
        <w:rPr>
          <w:rFonts w:ascii="Arial Black" w:hAnsi="Arial Black" w:cs="Arial"/>
          <w:b/>
          <w:caps/>
          <w:szCs w:val="22"/>
          <w:shd w:val="clear" w:color="auto" w:fill="D9D9D9" w:themeFill="background1" w:themeFillShade="D9"/>
        </w:rPr>
      </w:pPr>
      <w:bookmarkStart w:id="1" w:name="eztoc188062_0_1_11"/>
      <w:bookmarkEnd w:id="1"/>
      <w:r w:rsidRPr="00E709D0">
        <w:rPr>
          <w:rFonts w:ascii="Arial Black" w:hAnsi="Arial Black" w:cs="Arial"/>
          <w:b/>
          <w:caps/>
          <w:szCs w:val="22"/>
          <w:shd w:val="clear" w:color="auto" w:fill="D9D9D9" w:themeFill="background1" w:themeFillShade="D9"/>
        </w:rPr>
        <w:t>CCI BORDEAUX Gironde</w:t>
      </w:r>
    </w:p>
    <w:p w:rsidR="00747A96" w:rsidRPr="00D450D5" w:rsidRDefault="00D450D5" w:rsidP="00747A96">
      <w:pPr>
        <w:autoSpaceDE w:val="0"/>
        <w:autoSpaceDN w:val="0"/>
        <w:adjustRightInd w:val="0"/>
        <w:jc w:val="both"/>
        <w:rPr>
          <w:rFonts w:ascii="Arial" w:eastAsiaTheme="minorHAnsi" w:hAnsi="Arial" w:cs="Arial"/>
          <w:b/>
          <w:bCs/>
          <w:sz w:val="18"/>
          <w:szCs w:val="18"/>
          <w:lang w:eastAsia="en-US"/>
        </w:rPr>
      </w:pPr>
      <w:r w:rsidRPr="00D450D5">
        <w:rPr>
          <w:rFonts w:ascii="Arial" w:eastAsiaTheme="minorHAnsi" w:hAnsi="Arial" w:cs="Arial"/>
          <w:b/>
          <w:bCs/>
          <w:sz w:val="18"/>
          <w:szCs w:val="18"/>
          <w:lang w:eastAsia="en-US"/>
        </w:rPr>
        <w:t>Des résultats stables</w:t>
      </w:r>
      <w:r w:rsidR="00C36521" w:rsidRPr="00D450D5">
        <w:rPr>
          <w:rFonts w:ascii="Arial" w:eastAsiaTheme="minorHAnsi" w:hAnsi="Arial" w:cs="Arial"/>
          <w:b/>
          <w:bCs/>
          <w:sz w:val="18"/>
          <w:szCs w:val="18"/>
          <w:lang w:eastAsia="en-US"/>
        </w:rPr>
        <w:t xml:space="preserve"> </w:t>
      </w:r>
      <w:r w:rsidRPr="00D450D5">
        <w:rPr>
          <w:rFonts w:ascii="Arial" w:eastAsiaTheme="minorHAnsi" w:hAnsi="Arial" w:cs="Arial"/>
          <w:b/>
          <w:bCs/>
          <w:sz w:val="18"/>
          <w:szCs w:val="18"/>
          <w:lang w:eastAsia="en-US"/>
        </w:rPr>
        <w:t xml:space="preserve">par rapport à l’an dernier </w:t>
      </w:r>
      <w:r w:rsidR="001556D6" w:rsidRPr="00D450D5">
        <w:rPr>
          <w:rFonts w:ascii="Arial" w:eastAsiaTheme="minorHAnsi" w:hAnsi="Arial" w:cs="Arial"/>
          <w:b/>
          <w:bCs/>
          <w:sz w:val="18"/>
          <w:szCs w:val="18"/>
          <w:lang w:eastAsia="en-US"/>
        </w:rPr>
        <w:t xml:space="preserve">pour </w:t>
      </w:r>
      <w:r w:rsidR="00CB2CF8" w:rsidRPr="00D450D5">
        <w:rPr>
          <w:rFonts w:ascii="Arial" w:eastAsiaTheme="minorHAnsi" w:hAnsi="Arial" w:cs="Arial"/>
          <w:b/>
          <w:bCs/>
          <w:sz w:val="18"/>
          <w:szCs w:val="18"/>
          <w:lang w:eastAsia="en-US"/>
        </w:rPr>
        <w:t>les hôtels</w:t>
      </w:r>
      <w:r>
        <w:rPr>
          <w:rFonts w:ascii="Arial" w:eastAsiaTheme="minorHAnsi" w:hAnsi="Arial" w:cs="Arial"/>
          <w:b/>
          <w:bCs/>
          <w:sz w:val="18"/>
          <w:szCs w:val="18"/>
          <w:lang w:eastAsia="en-US"/>
        </w:rPr>
        <w:t xml:space="preserve"> de la métropole bordelaise</w:t>
      </w:r>
      <w:r w:rsidR="001556D6" w:rsidRPr="00D450D5">
        <w:rPr>
          <w:rFonts w:ascii="Arial" w:eastAsiaTheme="minorHAnsi" w:hAnsi="Arial" w:cs="Arial"/>
          <w:b/>
          <w:bCs/>
          <w:sz w:val="18"/>
          <w:szCs w:val="18"/>
          <w:lang w:eastAsia="en-US"/>
        </w:rPr>
        <w:t xml:space="preserve"> en </w:t>
      </w:r>
      <w:r w:rsidR="006E569B" w:rsidRPr="00D450D5">
        <w:rPr>
          <w:rFonts w:ascii="Arial" w:eastAsiaTheme="minorHAnsi" w:hAnsi="Arial" w:cs="Arial"/>
          <w:b/>
          <w:bCs/>
          <w:sz w:val="18"/>
          <w:szCs w:val="18"/>
          <w:lang w:eastAsia="en-US"/>
        </w:rPr>
        <w:t>novembre</w:t>
      </w:r>
      <w:r w:rsidR="001556D6" w:rsidRPr="00D450D5">
        <w:rPr>
          <w:rFonts w:ascii="Arial" w:eastAsiaTheme="minorHAnsi" w:hAnsi="Arial" w:cs="Arial"/>
          <w:b/>
          <w:bCs/>
          <w:sz w:val="18"/>
          <w:szCs w:val="18"/>
          <w:lang w:eastAsia="en-US"/>
        </w:rPr>
        <w:t xml:space="preserve"> </w:t>
      </w:r>
      <w:r>
        <w:rPr>
          <w:rFonts w:ascii="Arial" w:eastAsiaTheme="minorHAnsi" w:hAnsi="Arial" w:cs="Arial"/>
          <w:b/>
          <w:bCs/>
          <w:sz w:val="18"/>
          <w:szCs w:val="18"/>
          <w:lang w:eastAsia="en-US"/>
        </w:rPr>
        <w:t>2017</w:t>
      </w:r>
    </w:p>
    <w:p w:rsidR="00C60B68" w:rsidRPr="00FD4FFA" w:rsidRDefault="00CB2CF8" w:rsidP="001556D6">
      <w:pPr>
        <w:autoSpaceDE w:val="0"/>
        <w:autoSpaceDN w:val="0"/>
        <w:adjustRightInd w:val="0"/>
        <w:jc w:val="both"/>
        <w:rPr>
          <w:rFonts w:ascii="Arial" w:eastAsiaTheme="minorHAnsi" w:hAnsi="Arial" w:cs="Arial"/>
          <w:sz w:val="18"/>
          <w:szCs w:val="18"/>
          <w:lang w:eastAsia="en-US"/>
        </w:rPr>
      </w:pPr>
      <w:r w:rsidRPr="00FD4FFA">
        <w:rPr>
          <w:rFonts w:ascii="Arial" w:eastAsiaTheme="minorHAnsi" w:hAnsi="Arial" w:cs="Arial"/>
          <w:bCs/>
          <w:sz w:val="18"/>
          <w:szCs w:val="18"/>
          <w:lang w:eastAsia="en-US"/>
        </w:rPr>
        <w:t>Le Baromètre de l’H</w:t>
      </w:r>
      <w:r w:rsidR="001556D6" w:rsidRPr="00FD4FFA">
        <w:rPr>
          <w:rFonts w:ascii="Arial" w:eastAsiaTheme="minorHAnsi" w:hAnsi="Arial" w:cs="Arial"/>
          <w:bCs/>
          <w:sz w:val="18"/>
          <w:szCs w:val="18"/>
          <w:lang w:eastAsia="en-US"/>
        </w:rPr>
        <w:t xml:space="preserve">ôtellerie, édité </w:t>
      </w:r>
      <w:r w:rsidRPr="00FD4FFA">
        <w:rPr>
          <w:rFonts w:ascii="Arial" w:eastAsiaTheme="minorHAnsi" w:hAnsi="Arial" w:cs="Arial"/>
          <w:bCs/>
          <w:sz w:val="18"/>
          <w:szCs w:val="18"/>
          <w:lang w:eastAsia="en-US"/>
        </w:rPr>
        <w:t xml:space="preserve">chaque mois </w:t>
      </w:r>
      <w:r w:rsidR="001556D6" w:rsidRPr="00FD4FFA">
        <w:rPr>
          <w:rFonts w:ascii="Arial" w:eastAsiaTheme="minorHAnsi" w:hAnsi="Arial" w:cs="Arial"/>
          <w:bCs/>
          <w:sz w:val="18"/>
          <w:szCs w:val="18"/>
          <w:lang w:eastAsia="en-US"/>
        </w:rPr>
        <w:t xml:space="preserve">par la CCI Bordeaux Gironde, </w:t>
      </w:r>
      <w:r w:rsidR="00D450D5" w:rsidRPr="00FD4FFA">
        <w:rPr>
          <w:rFonts w:ascii="Arial" w:eastAsiaTheme="minorHAnsi" w:hAnsi="Arial" w:cs="Arial"/>
          <w:bCs/>
          <w:sz w:val="18"/>
          <w:szCs w:val="18"/>
          <w:lang w:eastAsia="en-US"/>
        </w:rPr>
        <w:t>indique</w:t>
      </w:r>
      <w:r w:rsidRPr="00FD4FFA">
        <w:rPr>
          <w:rFonts w:ascii="Arial" w:eastAsiaTheme="minorHAnsi" w:hAnsi="Arial" w:cs="Arial"/>
          <w:bCs/>
          <w:sz w:val="18"/>
          <w:szCs w:val="18"/>
          <w:lang w:eastAsia="en-US"/>
        </w:rPr>
        <w:t xml:space="preserve"> </w:t>
      </w:r>
      <w:r w:rsidR="00D450D5" w:rsidRPr="00FD4FFA">
        <w:rPr>
          <w:rFonts w:ascii="Arial" w:eastAsiaTheme="minorHAnsi" w:hAnsi="Arial" w:cs="Arial"/>
          <w:bCs/>
          <w:sz w:val="18"/>
          <w:szCs w:val="18"/>
          <w:lang w:eastAsia="en-US"/>
        </w:rPr>
        <w:t>que les performances ont été stables dans la métropole bordelaise en novembre 2017 par rapport à l’an dernier (+0,27% du revenu par chambre et taux d’occupation en hausse de 0,7%)</w:t>
      </w:r>
      <w:r w:rsidR="001556D6" w:rsidRPr="00FD4FFA">
        <w:rPr>
          <w:rFonts w:ascii="Arial" w:eastAsiaTheme="minorHAnsi" w:hAnsi="Arial" w:cs="Arial"/>
          <w:bCs/>
          <w:sz w:val="18"/>
          <w:szCs w:val="18"/>
          <w:lang w:eastAsia="en-US"/>
        </w:rPr>
        <w:t xml:space="preserve">. </w:t>
      </w:r>
      <w:r w:rsidR="00D450D5" w:rsidRPr="00FD4FFA">
        <w:rPr>
          <w:rFonts w:ascii="Arial" w:eastAsiaTheme="minorHAnsi" w:hAnsi="Arial" w:cs="Arial"/>
          <w:bCs/>
          <w:sz w:val="18"/>
          <w:szCs w:val="18"/>
          <w:lang w:eastAsia="en-US"/>
        </w:rPr>
        <w:t>En revanche, l</w:t>
      </w:r>
      <w:r w:rsidR="00D450D5" w:rsidRPr="00FD4FFA">
        <w:rPr>
          <w:rFonts w:ascii="Arial" w:eastAsiaTheme="minorHAnsi" w:hAnsi="Arial" w:cs="Arial"/>
          <w:sz w:val="18"/>
          <w:szCs w:val="18"/>
          <w:lang w:eastAsia="en-US"/>
        </w:rPr>
        <w:t>es performances cumulées depuis le début de l’année 2017 montrent une évolution du revenu par chambre toutes catégories confondues de +5,52%. C’est l’</w:t>
      </w:r>
      <w:r w:rsidR="003A4006" w:rsidRPr="00FD4FFA">
        <w:rPr>
          <w:rFonts w:ascii="Arial" w:eastAsiaTheme="minorHAnsi" w:hAnsi="Arial" w:cs="Arial"/>
          <w:sz w:val="18"/>
          <w:szCs w:val="18"/>
          <w:lang w:eastAsia="en-US"/>
        </w:rPr>
        <w:t>hôtellerie</w:t>
      </w:r>
      <w:r w:rsidR="00D450D5" w:rsidRPr="00FD4FFA">
        <w:rPr>
          <w:rFonts w:ascii="Arial" w:eastAsiaTheme="minorHAnsi" w:hAnsi="Arial" w:cs="Arial"/>
          <w:sz w:val="18"/>
          <w:szCs w:val="18"/>
          <w:lang w:eastAsia="en-US"/>
        </w:rPr>
        <w:t xml:space="preserve"> haut de gamme qui enregistre le meilleur score avec une évolut</w:t>
      </w:r>
      <w:r w:rsidR="003A4006">
        <w:rPr>
          <w:rFonts w:ascii="Arial" w:eastAsiaTheme="minorHAnsi" w:hAnsi="Arial" w:cs="Arial"/>
          <w:sz w:val="18"/>
          <w:szCs w:val="18"/>
          <w:lang w:eastAsia="en-US"/>
        </w:rPr>
        <w:t>ion de +8,50%, les résidences hôte</w:t>
      </w:r>
      <w:r w:rsidR="00D450D5" w:rsidRPr="00FD4FFA">
        <w:rPr>
          <w:rFonts w:ascii="Arial" w:eastAsiaTheme="minorHAnsi" w:hAnsi="Arial" w:cs="Arial"/>
          <w:sz w:val="18"/>
          <w:szCs w:val="18"/>
          <w:lang w:eastAsia="en-US"/>
        </w:rPr>
        <w:t xml:space="preserve">lières </w:t>
      </w:r>
      <w:r w:rsidR="00FD4FFA" w:rsidRPr="00FD4FFA">
        <w:rPr>
          <w:rFonts w:ascii="Arial" w:eastAsiaTheme="minorHAnsi" w:hAnsi="Arial" w:cs="Arial"/>
          <w:sz w:val="18"/>
          <w:szCs w:val="18"/>
          <w:lang w:eastAsia="en-US"/>
        </w:rPr>
        <w:t>réalisant</w:t>
      </w:r>
      <w:r w:rsidR="00D450D5" w:rsidRPr="00FD4FFA">
        <w:rPr>
          <w:rFonts w:ascii="Arial" w:eastAsiaTheme="minorHAnsi" w:hAnsi="Arial" w:cs="Arial"/>
          <w:sz w:val="18"/>
          <w:szCs w:val="18"/>
          <w:lang w:eastAsia="en-US"/>
        </w:rPr>
        <w:t xml:space="preserve"> l’augmentation la plus faible</w:t>
      </w:r>
      <w:r w:rsidR="00FD4FFA" w:rsidRPr="00FD4FFA">
        <w:rPr>
          <w:rFonts w:ascii="Arial" w:eastAsiaTheme="minorHAnsi" w:hAnsi="Arial" w:cs="Arial"/>
          <w:sz w:val="18"/>
          <w:szCs w:val="18"/>
          <w:lang w:eastAsia="en-US"/>
        </w:rPr>
        <w:t> :</w:t>
      </w:r>
      <w:r w:rsidR="00D450D5" w:rsidRPr="00FD4FFA">
        <w:rPr>
          <w:rFonts w:ascii="Arial" w:eastAsiaTheme="minorHAnsi" w:hAnsi="Arial" w:cs="Arial"/>
          <w:sz w:val="18"/>
          <w:szCs w:val="18"/>
          <w:lang w:eastAsia="en-US"/>
        </w:rPr>
        <w:t xml:space="preserve"> +2,76%</w:t>
      </w:r>
      <w:r w:rsidR="00C60B68" w:rsidRPr="00FD4FFA">
        <w:rPr>
          <w:rFonts w:ascii="Arial" w:eastAsiaTheme="minorHAnsi" w:hAnsi="Arial" w:cs="Arial"/>
          <w:sz w:val="18"/>
          <w:szCs w:val="18"/>
          <w:lang w:eastAsia="en-US"/>
        </w:rPr>
        <w:t>.</w:t>
      </w:r>
    </w:p>
    <w:p w:rsidR="00747A96" w:rsidRPr="006E569B" w:rsidRDefault="00747A96" w:rsidP="00747A96">
      <w:pPr>
        <w:autoSpaceDE w:val="0"/>
        <w:autoSpaceDN w:val="0"/>
        <w:adjustRightInd w:val="0"/>
        <w:jc w:val="both"/>
        <w:rPr>
          <w:rFonts w:ascii="Arial" w:eastAsiaTheme="minorHAnsi" w:hAnsi="Arial" w:cs="Arial"/>
          <w:b/>
          <w:bCs/>
          <w:sz w:val="18"/>
          <w:szCs w:val="18"/>
          <w:lang w:eastAsia="en-US"/>
        </w:rPr>
      </w:pPr>
      <w:r w:rsidRPr="006E569B">
        <w:rPr>
          <w:rFonts w:ascii="Arial" w:eastAsiaTheme="minorHAnsi" w:hAnsi="Arial" w:cs="Arial"/>
          <w:b/>
          <w:bCs/>
          <w:i/>
          <w:iCs/>
          <w:sz w:val="18"/>
          <w:szCs w:val="18"/>
          <w:lang w:eastAsia="en-US"/>
        </w:rPr>
        <w:t xml:space="preserve">Plus d’informations sur : </w:t>
      </w:r>
      <w:hyperlink r:id="rId11" w:history="1">
        <w:r w:rsidRPr="006E569B">
          <w:rPr>
            <w:rFonts w:ascii="Arial" w:eastAsiaTheme="minorHAnsi" w:hAnsi="Arial" w:cs="Arial"/>
            <w:b/>
            <w:i/>
            <w:color w:val="3333FF"/>
            <w:sz w:val="18"/>
            <w:szCs w:val="18"/>
            <w:u w:val="single"/>
            <w:lang w:eastAsia="en-US"/>
          </w:rPr>
          <w:t>http://bordeauxgironde.cci.fr</w:t>
        </w:r>
      </w:hyperlink>
    </w:p>
    <w:p w:rsidR="005774EF" w:rsidRPr="001556D6" w:rsidRDefault="005774EF" w:rsidP="005774EF">
      <w:pPr>
        <w:pStyle w:val="Sansinterligne"/>
        <w:jc w:val="both"/>
        <w:rPr>
          <w:sz w:val="16"/>
          <w:szCs w:val="16"/>
        </w:rPr>
      </w:pPr>
    </w:p>
    <w:p w:rsidR="005774EF" w:rsidRPr="00173AD7" w:rsidRDefault="005774EF" w:rsidP="005774EF">
      <w:pPr>
        <w:jc w:val="both"/>
        <w:rPr>
          <w:rFonts w:ascii="Arial Black" w:hAnsi="Arial Black" w:cs="Arial"/>
          <w:b/>
          <w:caps/>
          <w:szCs w:val="22"/>
        </w:rPr>
      </w:pPr>
      <w:r w:rsidRPr="00173AD7">
        <w:rPr>
          <w:rFonts w:ascii="Arial Black" w:hAnsi="Arial Black" w:cs="Arial"/>
          <w:b/>
          <w:caps/>
          <w:szCs w:val="22"/>
          <w:shd w:val="clear" w:color="auto" w:fill="D9D9D9" w:themeFill="background1" w:themeFillShade="D9"/>
        </w:rPr>
        <w:t>CENTRE DE FORMATION</w:t>
      </w:r>
    </w:p>
    <w:p w:rsidR="00D8437A" w:rsidRPr="00D8437A" w:rsidRDefault="00D8437A" w:rsidP="00191EF5">
      <w:pPr>
        <w:autoSpaceDE w:val="0"/>
        <w:autoSpaceDN w:val="0"/>
        <w:adjustRightInd w:val="0"/>
        <w:jc w:val="both"/>
        <w:rPr>
          <w:rFonts w:ascii="Arial" w:eastAsiaTheme="minorHAnsi" w:hAnsi="Arial" w:cs="Arial"/>
          <w:b/>
          <w:bCs/>
          <w:sz w:val="18"/>
          <w:szCs w:val="18"/>
          <w:lang w:eastAsia="en-US"/>
        </w:rPr>
      </w:pPr>
      <w:r w:rsidRPr="00D8437A">
        <w:rPr>
          <w:rFonts w:ascii="Arial" w:eastAsiaTheme="minorHAnsi" w:hAnsi="Arial" w:cs="Arial"/>
          <w:b/>
          <w:bCs/>
          <w:sz w:val="18"/>
          <w:szCs w:val="18"/>
          <w:lang w:eastAsia="en-US"/>
        </w:rPr>
        <w:t xml:space="preserve">Restaurant du Lac : </w:t>
      </w:r>
      <w:r w:rsidR="00826A8B">
        <w:rPr>
          <w:rFonts w:ascii="Arial" w:eastAsiaTheme="minorHAnsi" w:hAnsi="Arial" w:cs="Arial"/>
          <w:b/>
          <w:bCs/>
          <w:sz w:val="18"/>
          <w:szCs w:val="18"/>
          <w:lang w:eastAsia="en-US"/>
        </w:rPr>
        <w:t xml:space="preserve">des </w:t>
      </w:r>
      <w:r w:rsidR="00173AD7">
        <w:rPr>
          <w:rFonts w:ascii="Arial" w:eastAsiaTheme="minorHAnsi" w:hAnsi="Arial" w:cs="Arial"/>
          <w:b/>
          <w:bCs/>
          <w:sz w:val="18"/>
          <w:szCs w:val="18"/>
          <w:lang w:eastAsia="en-US"/>
        </w:rPr>
        <w:t xml:space="preserve">apprentis </w:t>
      </w:r>
      <w:r w:rsidR="00826A8B">
        <w:rPr>
          <w:rFonts w:ascii="Arial" w:eastAsiaTheme="minorHAnsi" w:hAnsi="Arial" w:cs="Arial"/>
          <w:b/>
          <w:bCs/>
          <w:sz w:val="18"/>
          <w:szCs w:val="18"/>
          <w:lang w:eastAsia="en-US"/>
        </w:rPr>
        <w:t xml:space="preserve">aux petits soins pour </w:t>
      </w:r>
      <w:r w:rsidR="00191EF5">
        <w:rPr>
          <w:rFonts w:ascii="Arial" w:eastAsiaTheme="minorHAnsi" w:hAnsi="Arial" w:cs="Arial"/>
          <w:b/>
          <w:bCs/>
          <w:sz w:val="18"/>
          <w:szCs w:val="18"/>
          <w:lang w:eastAsia="en-US"/>
        </w:rPr>
        <w:t>leurs clients</w:t>
      </w:r>
    </w:p>
    <w:p w:rsidR="00826A8B" w:rsidRDefault="005E7F70" w:rsidP="00CE3188">
      <w:pPr>
        <w:shd w:val="clear" w:color="auto" w:fill="FFFFFF"/>
        <w:jc w:val="both"/>
        <w:rPr>
          <w:rFonts w:ascii="Arial" w:hAnsi="Arial" w:cs="Arial"/>
          <w:sz w:val="18"/>
          <w:szCs w:val="18"/>
        </w:rPr>
      </w:pPr>
      <w:r>
        <w:rPr>
          <w:rFonts w:ascii="Arial" w:eastAsiaTheme="minorHAnsi" w:hAnsi="Arial" w:cs="Arial"/>
          <w:bCs/>
          <w:sz w:val="18"/>
          <w:szCs w:val="18"/>
          <w:lang w:eastAsia="en-US"/>
        </w:rPr>
        <w:t>Durant</w:t>
      </w:r>
      <w:r w:rsidR="00173AD7" w:rsidRPr="00191EF5">
        <w:rPr>
          <w:rFonts w:ascii="Arial" w:eastAsiaTheme="minorHAnsi" w:hAnsi="Arial" w:cs="Arial"/>
          <w:bCs/>
          <w:sz w:val="18"/>
          <w:szCs w:val="18"/>
          <w:lang w:eastAsia="en-US"/>
        </w:rPr>
        <w:t xml:space="preserve"> toute l’année scolaire</w:t>
      </w:r>
      <w:r w:rsidR="00191EF5" w:rsidRPr="00191EF5">
        <w:rPr>
          <w:rFonts w:ascii="Arial" w:eastAsiaTheme="minorHAnsi" w:hAnsi="Arial" w:cs="Arial"/>
          <w:bCs/>
          <w:sz w:val="18"/>
          <w:szCs w:val="18"/>
          <w:lang w:eastAsia="en-US"/>
        </w:rPr>
        <w:t xml:space="preserve"> pas moins de</w:t>
      </w:r>
      <w:r w:rsidR="00173AD7" w:rsidRPr="00191EF5">
        <w:rPr>
          <w:rFonts w:ascii="Arial" w:eastAsiaTheme="minorHAnsi" w:hAnsi="Arial" w:cs="Arial"/>
          <w:bCs/>
          <w:sz w:val="18"/>
          <w:szCs w:val="18"/>
          <w:lang w:eastAsia="en-US"/>
        </w:rPr>
        <w:t xml:space="preserve"> </w:t>
      </w:r>
      <w:r w:rsidR="009F3CF8" w:rsidRPr="00191EF5">
        <w:rPr>
          <w:rStyle w:val="lev"/>
          <w:rFonts w:ascii="Arial" w:hAnsi="Arial" w:cs="Arial"/>
          <w:b w:val="0"/>
          <w:sz w:val="18"/>
          <w:szCs w:val="18"/>
        </w:rPr>
        <w:t xml:space="preserve">450 apprentis en cuisine </w:t>
      </w:r>
      <w:r w:rsidR="00191EF5" w:rsidRPr="00191EF5">
        <w:rPr>
          <w:rStyle w:val="lev"/>
          <w:rFonts w:ascii="Arial" w:hAnsi="Arial" w:cs="Arial"/>
          <w:b w:val="0"/>
          <w:sz w:val="18"/>
          <w:szCs w:val="18"/>
        </w:rPr>
        <w:t>ou</w:t>
      </w:r>
      <w:r w:rsidR="009F3CF8" w:rsidRPr="00191EF5">
        <w:rPr>
          <w:rStyle w:val="lev"/>
          <w:rFonts w:ascii="Arial" w:hAnsi="Arial" w:cs="Arial"/>
          <w:b w:val="0"/>
          <w:sz w:val="18"/>
          <w:szCs w:val="18"/>
        </w:rPr>
        <w:t xml:space="preserve"> en service</w:t>
      </w:r>
      <w:r w:rsidR="009F3CF8" w:rsidRPr="00191EF5">
        <w:rPr>
          <w:rStyle w:val="lev"/>
          <w:rFonts w:ascii="Arial" w:hAnsi="Arial" w:cs="Arial"/>
          <w:sz w:val="18"/>
          <w:szCs w:val="18"/>
        </w:rPr>
        <w:t xml:space="preserve"> </w:t>
      </w:r>
      <w:r w:rsidR="00191EF5" w:rsidRPr="00191EF5">
        <w:rPr>
          <w:rFonts w:ascii="Arial" w:hAnsi="Arial" w:cs="Arial"/>
          <w:sz w:val="18"/>
          <w:szCs w:val="18"/>
        </w:rPr>
        <w:t>à</w:t>
      </w:r>
      <w:r w:rsidR="009F3CF8" w:rsidRPr="00191EF5">
        <w:rPr>
          <w:rFonts w:ascii="Arial" w:hAnsi="Arial" w:cs="Arial"/>
          <w:sz w:val="18"/>
          <w:szCs w:val="18"/>
        </w:rPr>
        <w:t xml:space="preserve"> l'ICFA Restauration</w:t>
      </w:r>
      <w:r w:rsidR="00826A8B" w:rsidRPr="00191EF5">
        <w:rPr>
          <w:rFonts w:ascii="Arial" w:hAnsi="Arial" w:cs="Arial"/>
          <w:sz w:val="18"/>
          <w:szCs w:val="18"/>
        </w:rPr>
        <w:t xml:space="preserve"> </w:t>
      </w:r>
      <w:r w:rsidR="009F3CF8" w:rsidRPr="009F3CF8">
        <w:rPr>
          <w:rFonts w:ascii="Arial" w:hAnsi="Arial" w:cs="Arial"/>
          <w:sz w:val="18"/>
          <w:szCs w:val="18"/>
        </w:rPr>
        <w:t>assurent le fonctionnement du restaurant d’application</w:t>
      </w:r>
      <w:r w:rsidR="00826A8B">
        <w:rPr>
          <w:rFonts w:ascii="Arial" w:hAnsi="Arial" w:cs="Arial"/>
          <w:sz w:val="18"/>
          <w:szCs w:val="18"/>
        </w:rPr>
        <w:t xml:space="preserve">. </w:t>
      </w:r>
      <w:r w:rsidR="00191EF5">
        <w:rPr>
          <w:rFonts w:ascii="Arial" w:hAnsi="Arial" w:cs="Arial"/>
          <w:sz w:val="18"/>
          <w:szCs w:val="18"/>
        </w:rPr>
        <w:t>Sous l’œil avisé de leurs formateurs, ces jeunes concoctent et servent</w:t>
      </w:r>
      <w:r w:rsidR="00826A8B">
        <w:rPr>
          <w:rFonts w:ascii="Arial" w:hAnsi="Arial" w:cs="Arial"/>
          <w:sz w:val="18"/>
          <w:szCs w:val="18"/>
        </w:rPr>
        <w:t xml:space="preserve"> une cuisine </w:t>
      </w:r>
      <w:r w:rsidR="00191EF5">
        <w:rPr>
          <w:rFonts w:ascii="Arial" w:hAnsi="Arial" w:cs="Arial"/>
          <w:sz w:val="18"/>
          <w:szCs w:val="18"/>
        </w:rPr>
        <w:t>traditionnelle</w:t>
      </w:r>
      <w:r w:rsidR="00826A8B">
        <w:rPr>
          <w:rFonts w:ascii="Arial" w:hAnsi="Arial" w:cs="Arial"/>
          <w:sz w:val="18"/>
          <w:szCs w:val="18"/>
        </w:rPr>
        <w:t xml:space="preserve"> et gastron</w:t>
      </w:r>
      <w:r w:rsidR="00191EF5">
        <w:rPr>
          <w:rFonts w:ascii="Arial" w:hAnsi="Arial" w:cs="Arial"/>
          <w:sz w:val="18"/>
          <w:szCs w:val="18"/>
        </w:rPr>
        <w:t>om</w:t>
      </w:r>
      <w:r w:rsidR="00826A8B">
        <w:rPr>
          <w:rFonts w:ascii="Arial" w:hAnsi="Arial" w:cs="Arial"/>
          <w:sz w:val="18"/>
          <w:szCs w:val="18"/>
        </w:rPr>
        <w:t>iq</w:t>
      </w:r>
      <w:r w:rsidR="00191EF5">
        <w:rPr>
          <w:rFonts w:ascii="Arial" w:hAnsi="Arial" w:cs="Arial"/>
          <w:sz w:val="18"/>
          <w:szCs w:val="18"/>
        </w:rPr>
        <w:t>ue pour un rapport qualité/prix</w:t>
      </w:r>
      <w:r w:rsidR="00826A8B">
        <w:rPr>
          <w:rFonts w:ascii="Arial" w:hAnsi="Arial" w:cs="Arial"/>
          <w:sz w:val="18"/>
          <w:szCs w:val="18"/>
        </w:rPr>
        <w:t xml:space="preserve"> </w:t>
      </w:r>
      <w:r w:rsidR="00191EF5">
        <w:rPr>
          <w:rFonts w:ascii="Arial" w:hAnsi="Arial" w:cs="Arial"/>
          <w:sz w:val="18"/>
          <w:szCs w:val="18"/>
        </w:rPr>
        <w:t>imbattable</w:t>
      </w:r>
      <w:r w:rsidR="00826A8B">
        <w:rPr>
          <w:rFonts w:ascii="Arial" w:hAnsi="Arial" w:cs="Arial"/>
          <w:sz w:val="18"/>
          <w:szCs w:val="18"/>
        </w:rPr>
        <w:t> : 12,50 euros la formule express</w:t>
      </w:r>
      <w:r w:rsidR="00191EF5">
        <w:rPr>
          <w:rFonts w:ascii="Arial" w:hAnsi="Arial" w:cs="Arial"/>
          <w:sz w:val="18"/>
          <w:szCs w:val="18"/>
        </w:rPr>
        <w:t xml:space="preserve"> (entré</w:t>
      </w:r>
      <w:r w:rsidR="003A4006">
        <w:rPr>
          <w:rFonts w:ascii="Arial" w:hAnsi="Arial" w:cs="Arial"/>
          <w:sz w:val="18"/>
          <w:szCs w:val="18"/>
        </w:rPr>
        <w:t>e</w:t>
      </w:r>
      <w:r w:rsidR="00826A8B">
        <w:rPr>
          <w:rFonts w:ascii="Arial" w:hAnsi="Arial" w:cs="Arial"/>
          <w:sz w:val="18"/>
          <w:szCs w:val="18"/>
        </w:rPr>
        <w:t>/plat ou plat/dessert) et 15 euros la formule complète (entrée, plat, dessert)</w:t>
      </w:r>
      <w:r w:rsidR="00CE3188">
        <w:rPr>
          <w:rFonts w:ascii="Arial" w:hAnsi="Arial" w:cs="Arial"/>
          <w:sz w:val="18"/>
          <w:szCs w:val="18"/>
        </w:rPr>
        <w:t>,</w:t>
      </w:r>
      <w:r w:rsidR="00826A8B">
        <w:rPr>
          <w:rFonts w:ascii="Arial" w:hAnsi="Arial" w:cs="Arial"/>
          <w:sz w:val="18"/>
          <w:szCs w:val="18"/>
        </w:rPr>
        <w:t xml:space="preserve"> hors boisson</w:t>
      </w:r>
      <w:r w:rsidR="00191EF5">
        <w:rPr>
          <w:rFonts w:ascii="Arial" w:hAnsi="Arial" w:cs="Arial"/>
          <w:sz w:val="18"/>
          <w:szCs w:val="18"/>
        </w:rPr>
        <w:t>s</w:t>
      </w:r>
      <w:r w:rsidR="00826A8B">
        <w:rPr>
          <w:rFonts w:ascii="Arial" w:hAnsi="Arial" w:cs="Arial"/>
          <w:sz w:val="18"/>
          <w:szCs w:val="18"/>
        </w:rPr>
        <w:t>.</w:t>
      </w:r>
      <w:r w:rsidR="00CE3188">
        <w:rPr>
          <w:rFonts w:ascii="Arial" w:hAnsi="Arial" w:cs="Arial"/>
          <w:sz w:val="18"/>
          <w:szCs w:val="18"/>
        </w:rPr>
        <w:t xml:space="preserve"> R</w:t>
      </w:r>
      <w:r w:rsidR="00191EF5">
        <w:rPr>
          <w:rFonts w:ascii="Arial" w:hAnsi="Arial" w:cs="Arial"/>
          <w:sz w:val="18"/>
          <w:szCs w:val="18"/>
        </w:rPr>
        <w:t xml:space="preserve">éservation obligatoire au </w:t>
      </w:r>
      <w:r w:rsidR="00826A8B">
        <w:rPr>
          <w:rFonts w:ascii="Arial" w:hAnsi="Arial" w:cs="Arial"/>
          <w:sz w:val="18"/>
          <w:szCs w:val="18"/>
        </w:rPr>
        <w:t>05</w:t>
      </w:r>
      <w:r w:rsidR="00CE3188">
        <w:rPr>
          <w:rFonts w:ascii="Arial" w:hAnsi="Arial" w:cs="Arial"/>
          <w:sz w:val="18"/>
          <w:szCs w:val="18"/>
        </w:rPr>
        <w:t>.</w:t>
      </w:r>
      <w:r w:rsidR="00826A8B">
        <w:rPr>
          <w:rFonts w:ascii="Arial" w:hAnsi="Arial" w:cs="Arial"/>
          <w:sz w:val="18"/>
          <w:szCs w:val="18"/>
        </w:rPr>
        <w:t>56</w:t>
      </w:r>
      <w:r w:rsidR="00CE3188">
        <w:rPr>
          <w:rFonts w:ascii="Arial" w:hAnsi="Arial" w:cs="Arial"/>
          <w:sz w:val="18"/>
          <w:szCs w:val="18"/>
        </w:rPr>
        <w:t>.</w:t>
      </w:r>
      <w:r w:rsidR="00826A8B">
        <w:rPr>
          <w:rFonts w:ascii="Arial" w:hAnsi="Arial" w:cs="Arial"/>
          <w:sz w:val="18"/>
          <w:szCs w:val="18"/>
        </w:rPr>
        <w:t>79</w:t>
      </w:r>
      <w:r w:rsidR="00CE3188">
        <w:rPr>
          <w:rFonts w:ascii="Arial" w:hAnsi="Arial" w:cs="Arial"/>
          <w:sz w:val="18"/>
          <w:szCs w:val="18"/>
        </w:rPr>
        <w:t>.</w:t>
      </w:r>
      <w:r w:rsidR="00826A8B">
        <w:rPr>
          <w:rFonts w:ascii="Arial" w:hAnsi="Arial" w:cs="Arial"/>
          <w:sz w:val="18"/>
          <w:szCs w:val="18"/>
        </w:rPr>
        <w:t>44</w:t>
      </w:r>
      <w:r w:rsidR="00CE3188">
        <w:rPr>
          <w:rFonts w:ascii="Arial" w:hAnsi="Arial" w:cs="Arial"/>
          <w:sz w:val="18"/>
          <w:szCs w:val="18"/>
        </w:rPr>
        <w:t>.</w:t>
      </w:r>
      <w:r w:rsidR="00826A8B">
        <w:rPr>
          <w:rFonts w:ascii="Arial" w:hAnsi="Arial" w:cs="Arial"/>
          <w:sz w:val="18"/>
          <w:szCs w:val="18"/>
        </w:rPr>
        <w:t>36.</w:t>
      </w:r>
    </w:p>
    <w:p w:rsidR="00826A8B" w:rsidRPr="006E569B" w:rsidRDefault="00191EF5" w:rsidP="00191EF5">
      <w:pPr>
        <w:autoSpaceDE w:val="0"/>
        <w:autoSpaceDN w:val="0"/>
        <w:adjustRightInd w:val="0"/>
        <w:jc w:val="both"/>
        <w:rPr>
          <w:rFonts w:ascii="Arial" w:eastAsiaTheme="minorHAnsi" w:hAnsi="Arial" w:cs="Arial"/>
          <w:b/>
          <w:i/>
          <w:sz w:val="18"/>
          <w:szCs w:val="18"/>
          <w:lang w:eastAsia="en-US"/>
        </w:rPr>
      </w:pPr>
      <w:r w:rsidRPr="006E569B">
        <w:rPr>
          <w:rFonts w:ascii="Arial" w:eastAsiaTheme="minorHAnsi" w:hAnsi="Arial" w:cs="Arial"/>
          <w:b/>
          <w:i/>
          <w:sz w:val="18"/>
          <w:szCs w:val="18"/>
          <w:lang w:eastAsia="en-US"/>
        </w:rPr>
        <w:t>Calendrier</w:t>
      </w:r>
      <w:r w:rsidR="00826A8B" w:rsidRPr="006E569B">
        <w:rPr>
          <w:rFonts w:ascii="Arial" w:eastAsiaTheme="minorHAnsi" w:hAnsi="Arial" w:cs="Arial"/>
          <w:b/>
          <w:i/>
          <w:sz w:val="18"/>
          <w:szCs w:val="18"/>
          <w:lang w:eastAsia="en-US"/>
        </w:rPr>
        <w:t xml:space="preserve"> et menus </w:t>
      </w:r>
      <w:r w:rsidRPr="006E569B">
        <w:rPr>
          <w:rFonts w:ascii="Arial" w:eastAsiaTheme="minorHAnsi" w:hAnsi="Arial" w:cs="Arial"/>
          <w:b/>
          <w:i/>
          <w:sz w:val="18"/>
          <w:szCs w:val="18"/>
          <w:lang w:eastAsia="en-US"/>
        </w:rPr>
        <w:t xml:space="preserve">du restaurant d’application </w:t>
      </w:r>
      <w:r w:rsidR="00826A8B" w:rsidRPr="006E569B">
        <w:rPr>
          <w:rFonts w:ascii="Arial" w:eastAsiaTheme="minorHAnsi" w:hAnsi="Arial" w:cs="Arial"/>
          <w:b/>
          <w:i/>
          <w:sz w:val="18"/>
          <w:szCs w:val="18"/>
          <w:lang w:eastAsia="en-US"/>
        </w:rPr>
        <w:t xml:space="preserve">sur : </w:t>
      </w:r>
      <w:hyperlink r:id="rId12" w:history="1">
        <w:r w:rsidR="00826A8B" w:rsidRPr="006E569B">
          <w:rPr>
            <w:rStyle w:val="Lienhypertexte"/>
            <w:rFonts w:ascii="Arial" w:eastAsiaTheme="minorHAnsi" w:hAnsi="Arial" w:cs="Arial"/>
            <w:b/>
            <w:i/>
            <w:sz w:val="18"/>
            <w:szCs w:val="18"/>
            <w:lang w:eastAsia="en-US"/>
          </w:rPr>
          <w:t>http://icfa-restauration.com</w:t>
        </w:r>
      </w:hyperlink>
    </w:p>
    <w:p w:rsidR="00934FB2" w:rsidRPr="001556D6" w:rsidRDefault="00934FB2" w:rsidP="005774EF">
      <w:pPr>
        <w:jc w:val="both"/>
        <w:rPr>
          <w:rFonts w:ascii="Arial" w:hAnsi="Arial" w:cs="Arial"/>
          <w:sz w:val="16"/>
          <w:szCs w:val="16"/>
        </w:rPr>
      </w:pPr>
    </w:p>
    <w:p w:rsidR="005774EF" w:rsidRPr="004E5A15" w:rsidRDefault="005774EF" w:rsidP="005774EF">
      <w:pPr>
        <w:jc w:val="both"/>
        <w:rPr>
          <w:rFonts w:ascii="Arial Black" w:hAnsi="Arial Black" w:cs="Arial"/>
          <w:b/>
          <w:caps/>
          <w:shd w:val="clear" w:color="auto" w:fill="D9D9D9" w:themeFill="background1" w:themeFillShade="D9"/>
        </w:rPr>
      </w:pPr>
      <w:r w:rsidRPr="004E5A15">
        <w:rPr>
          <w:rFonts w:ascii="Arial Black" w:hAnsi="Arial Black" w:cs="Arial"/>
          <w:b/>
          <w:caps/>
          <w:shd w:val="clear" w:color="auto" w:fill="D9D9D9" w:themeFill="background1" w:themeFillShade="D9"/>
        </w:rPr>
        <w:t>KEDGE CAMPUS BORDEAUX</w:t>
      </w:r>
    </w:p>
    <w:p w:rsidR="006407AC" w:rsidRDefault="006407AC" w:rsidP="006407AC">
      <w:pPr>
        <w:autoSpaceDE w:val="0"/>
        <w:autoSpaceDN w:val="0"/>
        <w:adjustRightInd w:val="0"/>
        <w:rPr>
          <w:rFonts w:ascii="Arial" w:eastAsiaTheme="minorHAnsi" w:hAnsi="Arial" w:cs="Arial"/>
          <w:b/>
          <w:bCs/>
          <w:color w:val="000000"/>
          <w:sz w:val="18"/>
          <w:szCs w:val="18"/>
          <w:lang w:eastAsia="en-US"/>
        </w:rPr>
      </w:pPr>
      <w:r>
        <w:rPr>
          <w:rFonts w:ascii="Arial" w:eastAsiaTheme="minorHAnsi" w:hAnsi="Arial" w:cs="Arial"/>
          <w:b/>
          <w:bCs/>
          <w:color w:val="000000"/>
          <w:sz w:val="18"/>
          <w:szCs w:val="18"/>
          <w:lang w:eastAsia="en-US"/>
        </w:rPr>
        <w:t>Journée portes ouvertes Kedge Bordeaux, le 27 janvier de 13h à 19h</w:t>
      </w:r>
    </w:p>
    <w:p w:rsidR="006407AC" w:rsidRDefault="006407AC" w:rsidP="006407AC">
      <w:pPr>
        <w:autoSpaceDE w:val="0"/>
        <w:autoSpaceDN w:val="0"/>
        <w:adjustRightInd w:val="0"/>
        <w:jc w:val="both"/>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KEDGE Business School invite les futurs bacheliers et les étudiants à découvrir ses formations de niveau </w:t>
      </w:r>
      <w:proofErr w:type="spellStart"/>
      <w:r>
        <w:rPr>
          <w:rFonts w:ascii="Arial" w:eastAsiaTheme="minorHAnsi" w:hAnsi="Arial" w:cs="Arial"/>
          <w:color w:val="000000"/>
          <w:sz w:val="18"/>
          <w:szCs w:val="18"/>
          <w:lang w:eastAsia="en-US"/>
        </w:rPr>
        <w:t>Postbac</w:t>
      </w:r>
      <w:proofErr w:type="spellEnd"/>
      <w:r>
        <w:rPr>
          <w:rFonts w:ascii="Arial" w:eastAsiaTheme="minorHAnsi" w:hAnsi="Arial" w:cs="Arial"/>
          <w:color w:val="000000"/>
          <w:sz w:val="18"/>
          <w:szCs w:val="18"/>
          <w:lang w:eastAsia="en-US"/>
        </w:rPr>
        <w:t xml:space="preserve"> à Bac+6 le samedi 27 janvier de 13h à 19h. Au programme de ces por</w:t>
      </w:r>
      <w:r w:rsidR="00615E55">
        <w:rPr>
          <w:rFonts w:ascii="Arial" w:eastAsiaTheme="minorHAnsi" w:hAnsi="Arial" w:cs="Arial"/>
          <w:color w:val="000000"/>
          <w:sz w:val="18"/>
          <w:szCs w:val="18"/>
          <w:lang w:eastAsia="en-US"/>
        </w:rPr>
        <w:t>tes ouvertes : la présentation d</w:t>
      </w:r>
      <w:r>
        <w:rPr>
          <w:rFonts w:ascii="Arial" w:eastAsiaTheme="minorHAnsi" w:hAnsi="Arial" w:cs="Arial"/>
          <w:color w:val="000000"/>
          <w:sz w:val="18"/>
          <w:szCs w:val="18"/>
          <w:lang w:eastAsia="en-US"/>
        </w:rPr>
        <w:t>es différents programmes (Bachelor, Grande Ecole ou spécialisés MAI, MVS, ISMQ et Marketing), des dispositifs d’accompagnement des étudiants (financement des études, développement personnel) et des épreuves permettant d’accéder à chaque formation. Et aussi, des échanges avec les étudiants de KEDGE et la visite du campus bordelais.</w:t>
      </w:r>
    </w:p>
    <w:p w:rsidR="006407AC" w:rsidRDefault="006407AC" w:rsidP="006407AC">
      <w:pPr>
        <w:autoSpaceDE w:val="0"/>
        <w:autoSpaceDN w:val="0"/>
        <w:adjustRightInd w:val="0"/>
        <w:rPr>
          <w:rFonts w:ascii="Arial" w:eastAsiaTheme="minorHAnsi" w:hAnsi="Arial" w:cs="Arial"/>
          <w:b/>
          <w:bCs/>
          <w:i/>
          <w:iCs/>
          <w:color w:val="000000"/>
          <w:sz w:val="18"/>
          <w:szCs w:val="18"/>
          <w:lang w:eastAsia="en-US"/>
        </w:rPr>
      </w:pPr>
      <w:r>
        <w:rPr>
          <w:rFonts w:ascii="Arial" w:eastAsiaTheme="minorHAnsi" w:hAnsi="Arial" w:cs="Arial"/>
          <w:b/>
          <w:bCs/>
          <w:i/>
          <w:iCs/>
          <w:color w:val="5F5F5F"/>
          <w:sz w:val="18"/>
          <w:szCs w:val="18"/>
          <w:lang w:eastAsia="en-US"/>
        </w:rPr>
        <w:t>Renseignements et inscription sur :</w:t>
      </w:r>
      <w:r>
        <w:rPr>
          <w:rFonts w:ascii="Arial" w:eastAsiaTheme="minorHAnsi" w:hAnsi="Arial" w:cs="Arial"/>
          <w:b/>
          <w:bCs/>
          <w:i/>
          <w:iCs/>
          <w:color w:val="000000"/>
          <w:sz w:val="18"/>
          <w:szCs w:val="18"/>
          <w:lang w:eastAsia="en-US"/>
        </w:rPr>
        <w:t xml:space="preserve"> </w:t>
      </w:r>
      <w:hyperlink r:id="rId13" w:history="1">
        <w:r>
          <w:rPr>
            <w:rFonts w:ascii="Arial" w:eastAsiaTheme="minorHAnsi" w:hAnsi="Arial" w:cs="Arial"/>
            <w:b/>
            <w:bCs/>
            <w:i/>
            <w:iCs/>
            <w:color w:val="0000FF"/>
            <w:sz w:val="18"/>
            <w:szCs w:val="18"/>
            <w:u w:val="single"/>
            <w:lang w:eastAsia="en-US"/>
          </w:rPr>
          <w:t>https://kedge.edu/</w:t>
        </w:r>
      </w:hyperlink>
    </w:p>
    <w:p w:rsidR="006407AC" w:rsidRPr="00A61AB7" w:rsidRDefault="006407AC" w:rsidP="006407AC">
      <w:pPr>
        <w:autoSpaceDE w:val="0"/>
        <w:autoSpaceDN w:val="0"/>
        <w:adjustRightInd w:val="0"/>
        <w:rPr>
          <w:rFonts w:ascii="Arial" w:eastAsiaTheme="minorHAnsi" w:hAnsi="Arial" w:cs="Arial"/>
          <w:b/>
          <w:bCs/>
          <w:i/>
          <w:iCs/>
          <w:color w:val="000000"/>
          <w:sz w:val="6"/>
          <w:szCs w:val="18"/>
          <w:lang w:eastAsia="en-US"/>
        </w:rPr>
      </w:pPr>
      <w:r>
        <w:rPr>
          <w:rFonts w:ascii="Arial" w:eastAsiaTheme="minorHAnsi" w:hAnsi="Arial" w:cs="Arial"/>
          <w:b/>
          <w:bCs/>
          <w:i/>
          <w:iCs/>
          <w:color w:val="000000"/>
          <w:sz w:val="18"/>
          <w:szCs w:val="18"/>
          <w:lang w:eastAsia="en-US"/>
        </w:rPr>
        <w:br w:type="column"/>
      </w:r>
    </w:p>
    <w:p w:rsidR="005774EF" w:rsidRPr="00B93853" w:rsidRDefault="005774EF" w:rsidP="005774EF">
      <w:pPr>
        <w:pStyle w:val="NormalWeb"/>
        <w:widowControl w:val="0"/>
        <w:shd w:val="clear" w:color="auto" w:fill="CC0000"/>
        <w:tabs>
          <w:tab w:val="left" w:pos="851"/>
          <w:tab w:val="left" w:pos="3675"/>
        </w:tabs>
        <w:spacing w:before="0" w:after="0"/>
        <w:ind w:right="-1"/>
        <w:rPr>
          <w:rFonts w:ascii="Arial Black" w:hAnsi="Arial Black"/>
          <w:color w:val="FFFFFF" w:themeColor="background1"/>
          <w:sz w:val="32"/>
          <w:szCs w:val="32"/>
          <w:shd w:val="clear" w:color="auto" w:fill="C0504D" w:themeFill="accent2"/>
        </w:rPr>
      </w:pPr>
      <w:r w:rsidRPr="00975F94">
        <w:rPr>
          <w:rFonts w:ascii="Arial Black" w:hAnsi="Arial Black"/>
          <w:noProof/>
          <w:color w:val="FFFFFF" w:themeColor="background1"/>
          <w:sz w:val="32"/>
          <w:szCs w:val="32"/>
        </w:rPr>
        <w:drawing>
          <wp:anchor distT="0" distB="0" distL="114300" distR="114300" simplePos="0" relativeHeight="251687936" behindDoc="0" locked="0" layoutInCell="1" allowOverlap="1">
            <wp:simplePos x="0" y="0"/>
            <wp:positionH relativeFrom="column">
              <wp:posOffset>-27671</wp:posOffset>
            </wp:positionH>
            <wp:positionV relativeFrom="paragraph">
              <wp:posOffset>-32039</wp:posOffset>
            </wp:positionV>
            <wp:extent cx="328758" cy="314150"/>
            <wp:effectExtent l="19050" t="0" r="0" b="0"/>
            <wp:wrapNone/>
            <wp:docPr id="8" name="Image 8" descr="Micro-r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rond.png"/>
                    <pic:cNvPicPr/>
                  </pic:nvPicPr>
                  <pic:blipFill>
                    <a:blip r:embed="rId14" cstate="print"/>
                    <a:srcRect l="17694" t="12346" b="11111"/>
                    <a:stretch>
                      <a:fillRect/>
                    </a:stretch>
                  </pic:blipFill>
                  <pic:spPr>
                    <a:xfrm>
                      <a:off x="0" y="0"/>
                      <a:ext cx="328758" cy="314150"/>
                    </a:xfrm>
                    <a:prstGeom prst="rect">
                      <a:avLst/>
                    </a:prstGeom>
                  </pic:spPr>
                </pic:pic>
              </a:graphicData>
            </a:graphic>
          </wp:anchor>
        </w:drawing>
      </w:r>
      <w:r w:rsidRPr="00975F94">
        <w:rPr>
          <w:rFonts w:ascii="Arial Black" w:hAnsi="Arial Black"/>
          <w:noProof/>
          <w:color w:val="FFFFFF" w:themeColor="background1"/>
          <w:sz w:val="32"/>
          <w:szCs w:val="32"/>
        </w:rPr>
        <w:tab/>
      </w:r>
      <w:r w:rsidRPr="00B93853">
        <w:rPr>
          <w:rFonts w:ascii="Arial Black" w:hAnsi="Arial Black"/>
          <w:noProof/>
          <w:color w:val="FFFFFF" w:themeColor="background1"/>
          <w:sz w:val="28"/>
          <w:szCs w:val="32"/>
        </w:rPr>
        <w:t>A L’AFFICHE</w:t>
      </w:r>
    </w:p>
    <w:p w:rsidR="005774EF" w:rsidRPr="003504AB" w:rsidRDefault="005774EF" w:rsidP="005774EF">
      <w:pPr>
        <w:pStyle w:val="AdresseHTML"/>
        <w:rPr>
          <w:rFonts w:ascii="Arial" w:hAnsi="Arial" w:cs="Arial"/>
          <w:i w:val="0"/>
          <w:sz w:val="6"/>
          <w:szCs w:val="6"/>
        </w:rPr>
      </w:pPr>
    </w:p>
    <w:p w:rsidR="00BB7703" w:rsidRPr="00BB7703" w:rsidRDefault="00BB7703" w:rsidP="00BB7703">
      <w:pPr>
        <w:autoSpaceDE w:val="0"/>
        <w:autoSpaceDN w:val="0"/>
        <w:adjustRightInd w:val="0"/>
        <w:rPr>
          <w:rFonts w:ascii="Arial" w:eastAsia="Calibri" w:hAnsi="Arial" w:cs="Arial"/>
          <w:b/>
          <w:bCs/>
          <w:color w:val="000000" w:themeColor="text1"/>
          <w:sz w:val="24"/>
          <w:szCs w:val="32"/>
        </w:rPr>
      </w:pPr>
      <w:r w:rsidRPr="00BB7703">
        <w:rPr>
          <w:rFonts w:ascii="Arial" w:eastAsia="Calibri" w:hAnsi="Arial" w:cs="Arial"/>
          <w:b/>
          <w:bCs/>
          <w:color w:val="000000" w:themeColor="text1"/>
          <w:sz w:val="24"/>
          <w:szCs w:val="32"/>
        </w:rPr>
        <w:t>DE GRIMM : 4</w:t>
      </w:r>
      <w:r w:rsidRPr="00BB7703">
        <w:rPr>
          <w:rFonts w:ascii="Arial" w:eastAsia="Calibri" w:hAnsi="Arial" w:cs="Arial"/>
          <w:b/>
          <w:bCs/>
          <w:color w:val="000000" w:themeColor="text1"/>
          <w:sz w:val="24"/>
          <w:szCs w:val="32"/>
          <w:vertAlign w:val="superscript"/>
        </w:rPr>
        <w:t>ème</w:t>
      </w:r>
      <w:r w:rsidRPr="00BB7703">
        <w:rPr>
          <w:rFonts w:ascii="Arial" w:eastAsia="Calibri" w:hAnsi="Arial" w:cs="Arial"/>
          <w:b/>
          <w:bCs/>
          <w:color w:val="000000" w:themeColor="text1"/>
          <w:sz w:val="24"/>
          <w:szCs w:val="32"/>
        </w:rPr>
        <w:t xml:space="preserve"> génération de fabricants de sacs à main </w:t>
      </w:r>
      <w:r>
        <w:rPr>
          <w:rFonts w:ascii="Arial" w:eastAsia="Calibri" w:hAnsi="Arial" w:cs="Arial"/>
          <w:b/>
          <w:bCs/>
          <w:color w:val="000000" w:themeColor="text1"/>
          <w:sz w:val="24"/>
          <w:szCs w:val="32"/>
        </w:rPr>
        <w:t xml:space="preserve">en </w:t>
      </w:r>
      <w:r w:rsidRPr="00BB7703">
        <w:rPr>
          <w:rFonts w:ascii="Arial" w:eastAsia="Calibri" w:hAnsi="Arial" w:cs="Arial"/>
          <w:b/>
          <w:bCs/>
          <w:color w:val="000000" w:themeColor="text1"/>
          <w:sz w:val="24"/>
          <w:szCs w:val="32"/>
        </w:rPr>
        <w:t xml:space="preserve">cuir </w:t>
      </w:r>
      <w:r>
        <w:rPr>
          <w:rFonts w:ascii="Arial" w:eastAsia="Calibri" w:hAnsi="Arial" w:cs="Arial"/>
          <w:b/>
          <w:bCs/>
          <w:color w:val="000000" w:themeColor="text1"/>
          <w:sz w:val="24"/>
          <w:szCs w:val="32"/>
        </w:rPr>
        <w:t xml:space="preserve">100% </w:t>
      </w:r>
      <w:r w:rsidRPr="00BB7703">
        <w:rPr>
          <w:rFonts w:ascii="Arial" w:eastAsia="Calibri" w:hAnsi="Arial" w:cs="Arial"/>
          <w:b/>
          <w:bCs/>
          <w:color w:val="000000" w:themeColor="text1"/>
          <w:sz w:val="24"/>
          <w:szCs w:val="32"/>
        </w:rPr>
        <w:t>Made in Bordeaux</w:t>
      </w:r>
    </w:p>
    <w:p w:rsidR="00BB7703" w:rsidRPr="00BB7703" w:rsidRDefault="00BB7703" w:rsidP="00BB7703">
      <w:pPr>
        <w:autoSpaceDE w:val="0"/>
        <w:autoSpaceDN w:val="0"/>
        <w:adjustRightInd w:val="0"/>
        <w:jc w:val="both"/>
        <w:rPr>
          <w:rFonts w:ascii="Arial" w:eastAsia="Calibri" w:hAnsi="Arial" w:cs="Arial"/>
          <w:b/>
          <w:bCs/>
          <w:color w:val="000000"/>
          <w:sz w:val="6"/>
          <w:szCs w:val="6"/>
        </w:rPr>
      </w:pPr>
    </w:p>
    <w:p w:rsidR="00BB7703" w:rsidRPr="00BB7703" w:rsidRDefault="00BB7703" w:rsidP="00BB7703">
      <w:pPr>
        <w:autoSpaceDE w:val="0"/>
        <w:autoSpaceDN w:val="0"/>
        <w:adjustRightInd w:val="0"/>
        <w:jc w:val="both"/>
        <w:rPr>
          <w:rFonts w:ascii="Arial" w:eastAsia="Calibri" w:hAnsi="Arial" w:cs="Arial"/>
          <w:b/>
          <w:bCs/>
          <w:color w:val="000000"/>
          <w:sz w:val="18"/>
          <w:szCs w:val="22"/>
        </w:rPr>
      </w:pPr>
      <w:r w:rsidRPr="00BB7703">
        <w:rPr>
          <w:rFonts w:ascii="Arial" w:eastAsia="Calibri" w:hAnsi="Arial" w:cs="Arial"/>
          <w:b/>
          <w:bCs/>
          <w:color w:val="000000"/>
          <w:sz w:val="18"/>
          <w:szCs w:val="22"/>
        </w:rPr>
        <w:t xml:space="preserve">Marguerite </w:t>
      </w:r>
      <w:proofErr w:type="spellStart"/>
      <w:r w:rsidRPr="00BB7703">
        <w:rPr>
          <w:rFonts w:ascii="Arial" w:eastAsia="Calibri" w:hAnsi="Arial" w:cs="Arial"/>
          <w:b/>
          <w:bCs/>
          <w:color w:val="000000"/>
          <w:sz w:val="18"/>
          <w:szCs w:val="22"/>
        </w:rPr>
        <w:t>Massip</w:t>
      </w:r>
      <w:proofErr w:type="spellEnd"/>
      <w:r w:rsidRPr="00BB7703">
        <w:rPr>
          <w:rFonts w:ascii="Arial" w:eastAsia="Calibri" w:hAnsi="Arial" w:cs="Arial"/>
          <w:b/>
          <w:bCs/>
          <w:color w:val="000000"/>
          <w:sz w:val="18"/>
          <w:szCs w:val="22"/>
        </w:rPr>
        <w:t>, l’arrière-grand-mère, fabriquait des sacs en laine à Bordeaux après-guerre. Maurice, le grand-père, et Alain, le père, ont fait évoluer la tradition familiale en devenant fabricants de sacs à mains en cuir dans le quartier de la gare Saint-Jean. Aujourd’hui, c’est Fabienne et son frère Olivier, 4</w:t>
      </w:r>
      <w:r w:rsidRPr="00BB7703">
        <w:rPr>
          <w:rFonts w:ascii="Arial" w:eastAsia="Calibri" w:hAnsi="Arial" w:cs="Arial"/>
          <w:b/>
          <w:bCs/>
          <w:color w:val="000000"/>
          <w:sz w:val="18"/>
          <w:szCs w:val="22"/>
          <w:vertAlign w:val="superscript"/>
        </w:rPr>
        <w:t>ème</w:t>
      </w:r>
      <w:r w:rsidRPr="00BB7703">
        <w:rPr>
          <w:rFonts w:ascii="Arial" w:eastAsia="Calibri" w:hAnsi="Arial" w:cs="Arial"/>
          <w:b/>
          <w:bCs/>
          <w:color w:val="000000"/>
          <w:sz w:val="18"/>
          <w:szCs w:val="22"/>
        </w:rPr>
        <w:t xml:space="preserve"> génération, qui ont repris le flambeau. Sous la marque De Grimm, ils créent, confectionnent et commercialisent des sacs à main en cuir haut de gamme, 100% made in Bordeaux. Depuis 1991, boutique et atelier sont situés Place des Grands Hommes. </w:t>
      </w:r>
    </w:p>
    <w:p w:rsidR="00BB7703" w:rsidRPr="00BB7703" w:rsidRDefault="00BB7703" w:rsidP="00BB7703">
      <w:pPr>
        <w:autoSpaceDE w:val="0"/>
        <w:autoSpaceDN w:val="0"/>
        <w:adjustRightInd w:val="0"/>
        <w:jc w:val="both"/>
        <w:rPr>
          <w:rFonts w:ascii="Arial" w:eastAsia="Calibri" w:hAnsi="Arial" w:cs="Arial"/>
          <w:b/>
          <w:bCs/>
          <w:color w:val="000000"/>
          <w:sz w:val="6"/>
          <w:szCs w:val="6"/>
        </w:rPr>
      </w:pPr>
    </w:p>
    <w:p w:rsidR="00BB7703" w:rsidRPr="00BB7703" w:rsidRDefault="00BB7703" w:rsidP="00BB7703">
      <w:pPr>
        <w:autoSpaceDE w:val="0"/>
        <w:autoSpaceDN w:val="0"/>
        <w:adjustRightInd w:val="0"/>
        <w:jc w:val="both"/>
        <w:rPr>
          <w:rFonts w:ascii="Arial" w:eastAsia="Calibri" w:hAnsi="Arial" w:cs="Arial"/>
          <w:bCs/>
          <w:color w:val="000000"/>
          <w:sz w:val="18"/>
          <w:szCs w:val="22"/>
        </w:rPr>
      </w:pPr>
      <w:r w:rsidRPr="00BB7703">
        <w:rPr>
          <w:rFonts w:ascii="Arial" w:eastAsia="Calibri" w:hAnsi="Arial" w:cs="Arial"/>
          <w:bCs/>
          <w:color w:val="000000"/>
          <w:sz w:val="18"/>
          <w:szCs w:val="22"/>
        </w:rPr>
        <w:t xml:space="preserve">La collection De Grimm, ce sont des modèles intemporels déclinés en une multitude de combinaisons </w:t>
      </w:r>
      <w:r w:rsidR="003A4006">
        <w:rPr>
          <w:rFonts w:ascii="Arial" w:eastAsia="Calibri" w:hAnsi="Arial" w:cs="Arial"/>
          <w:bCs/>
          <w:color w:val="000000"/>
          <w:sz w:val="18"/>
          <w:szCs w:val="22"/>
        </w:rPr>
        <w:t xml:space="preserve">de </w:t>
      </w:r>
      <w:r w:rsidRPr="00BB7703">
        <w:rPr>
          <w:rFonts w:ascii="Arial" w:eastAsia="Calibri" w:hAnsi="Arial" w:cs="Arial"/>
          <w:bCs/>
          <w:color w:val="000000"/>
          <w:sz w:val="18"/>
          <w:szCs w:val="22"/>
        </w:rPr>
        <w:t xml:space="preserve">couleurs et de matières (veau, vachette, autruche, crocodile...). Souvent bicolores, les créations arborent des noms poétiques à consonance florale. Parmi elles, l’indémodable sac Tulipe parfait pour être porté à l’épaule, le sophistiqué sac Capucine en forme de seau avec de magnifiques soufflets, ou encore le dernier né, le sac Iris, un porté travers proposé en 6 coloris. Fabienne </w:t>
      </w:r>
      <w:proofErr w:type="spellStart"/>
      <w:r w:rsidRPr="00BB7703">
        <w:rPr>
          <w:rFonts w:ascii="Arial" w:eastAsia="Calibri" w:hAnsi="Arial" w:cs="Arial"/>
          <w:bCs/>
          <w:color w:val="000000"/>
          <w:sz w:val="18"/>
          <w:szCs w:val="22"/>
        </w:rPr>
        <w:t>Massip</w:t>
      </w:r>
      <w:proofErr w:type="spellEnd"/>
      <w:r w:rsidRPr="00BB7703">
        <w:rPr>
          <w:rFonts w:ascii="Arial" w:eastAsia="Calibri" w:hAnsi="Arial" w:cs="Arial"/>
          <w:bCs/>
          <w:color w:val="000000"/>
          <w:sz w:val="18"/>
          <w:szCs w:val="22"/>
        </w:rPr>
        <w:t xml:space="preserve"> précise avec fierté : </w:t>
      </w:r>
      <w:r w:rsidRPr="00BB7703">
        <w:rPr>
          <w:rFonts w:ascii="Arial" w:eastAsia="Calibri" w:hAnsi="Arial" w:cs="Arial"/>
          <w:bCs/>
          <w:i/>
          <w:color w:val="000000"/>
          <w:sz w:val="18"/>
          <w:szCs w:val="22"/>
        </w:rPr>
        <w:t>« Les sacs De Grimm sont des sacs haut</w:t>
      </w:r>
      <w:r w:rsidR="003A4006">
        <w:rPr>
          <w:rFonts w:ascii="Arial" w:eastAsia="Calibri" w:hAnsi="Arial" w:cs="Arial"/>
          <w:bCs/>
          <w:i/>
          <w:color w:val="000000"/>
          <w:sz w:val="18"/>
          <w:szCs w:val="22"/>
        </w:rPr>
        <w:t xml:space="preserve"> </w:t>
      </w:r>
      <w:r w:rsidRPr="00BB7703">
        <w:rPr>
          <w:rFonts w:ascii="Arial" w:eastAsia="Calibri" w:hAnsi="Arial" w:cs="Arial"/>
          <w:bCs/>
          <w:i/>
          <w:color w:val="000000"/>
          <w:sz w:val="18"/>
          <w:szCs w:val="22"/>
        </w:rPr>
        <w:t>de</w:t>
      </w:r>
      <w:r w:rsidR="003A4006">
        <w:rPr>
          <w:rFonts w:ascii="Arial" w:eastAsia="Calibri" w:hAnsi="Arial" w:cs="Arial"/>
          <w:bCs/>
          <w:i/>
          <w:color w:val="000000"/>
          <w:sz w:val="18"/>
          <w:szCs w:val="22"/>
        </w:rPr>
        <w:t xml:space="preserve"> </w:t>
      </w:r>
      <w:r w:rsidRPr="00BB7703">
        <w:rPr>
          <w:rFonts w:ascii="Arial" w:eastAsia="Calibri" w:hAnsi="Arial" w:cs="Arial"/>
          <w:bCs/>
          <w:i/>
          <w:color w:val="000000"/>
          <w:sz w:val="18"/>
          <w:szCs w:val="22"/>
        </w:rPr>
        <w:t>gamme tant par la qualité du cuir utilisé que par le soin apporté à leur fabrication. Ils sont conçus avec soin dans une finition irréprochable mais restent néanmoins accessibles aux amoureuses de sacs puisque les prix oscillent entre 479 et 900 euros pièce.</w:t>
      </w:r>
      <w:r w:rsidRPr="00BB7703">
        <w:rPr>
          <w:rFonts w:ascii="Arial" w:eastAsia="Calibri" w:hAnsi="Arial" w:cs="Arial"/>
          <w:bCs/>
          <w:color w:val="000000"/>
          <w:sz w:val="18"/>
          <w:szCs w:val="22"/>
        </w:rPr>
        <w:t> ».</w:t>
      </w:r>
    </w:p>
    <w:p w:rsidR="00BB7703" w:rsidRPr="00BB7703" w:rsidRDefault="00BB7703" w:rsidP="00BB7703">
      <w:pPr>
        <w:autoSpaceDE w:val="0"/>
        <w:autoSpaceDN w:val="0"/>
        <w:adjustRightInd w:val="0"/>
        <w:jc w:val="both"/>
        <w:rPr>
          <w:rFonts w:ascii="Arial" w:eastAsia="Calibri" w:hAnsi="Arial" w:cs="Arial"/>
          <w:b/>
          <w:bCs/>
          <w:color w:val="000000"/>
          <w:sz w:val="6"/>
          <w:szCs w:val="6"/>
        </w:rPr>
      </w:pPr>
    </w:p>
    <w:p w:rsidR="00BB7703" w:rsidRPr="00BB7703" w:rsidRDefault="00BB7703" w:rsidP="00BB7703">
      <w:pPr>
        <w:autoSpaceDE w:val="0"/>
        <w:autoSpaceDN w:val="0"/>
        <w:adjustRightInd w:val="0"/>
        <w:jc w:val="both"/>
        <w:rPr>
          <w:rFonts w:ascii="Arial" w:eastAsia="Calibri" w:hAnsi="Arial" w:cs="Arial"/>
          <w:b/>
          <w:bCs/>
          <w:color w:val="000000"/>
          <w:sz w:val="18"/>
          <w:szCs w:val="22"/>
        </w:rPr>
      </w:pPr>
      <w:r w:rsidRPr="00BB7703">
        <w:rPr>
          <w:rFonts w:ascii="Arial" w:eastAsia="Calibri" w:hAnsi="Arial" w:cs="Arial"/>
          <w:b/>
          <w:bCs/>
          <w:color w:val="000000"/>
          <w:sz w:val="18"/>
          <w:szCs w:val="22"/>
        </w:rPr>
        <w:t>Un compagnon du devoir dans l’atelier bordelais</w:t>
      </w:r>
    </w:p>
    <w:p w:rsidR="00BB7703" w:rsidRPr="00BB7703" w:rsidRDefault="00BB7703" w:rsidP="00BB7703">
      <w:pPr>
        <w:autoSpaceDE w:val="0"/>
        <w:autoSpaceDN w:val="0"/>
        <w:adjustRightInd w:val="0"/>
        <w:jc w:val="both"/>
        <w:rPr>
          <w:rFonts w:ascii="Arial" w:hAnsi="Arial" w:cs="Arial"/>
          <w:sz w:val="18"/>
          <w:szCs w:val="22"/>
        </w:rPr>
      </w:pPr>
      <w:r w:rsidRPr="00BB7703">
        <w:rPr>
          <w:rFonts w:ascii="Arial" w:hAnsi="Arial" w:cs="Arial"/>
          <w:sz w:val="18"/>
          <w:szCs w:val="22"/>
        </w:rPr>
        <w:t xml:space="preserve">Compagnon Sellier Maroquinier du tour de France, Olivier </w:t>
      </w:r>
      <w:proofErr w:type="spellStart"/>
      <w:r w:rsidRPr="00BB7703">
        <w:rPr>
          <w:rFonts w:ascii="Arial" w:hAnsi="Arial" w:cs="Arial"/>
          <w:sz w:val="18"/>
          <w:szCs w:val="22"/>
        </w:rPr>
        <w:t>Massip</w:t>
      </w:r>
      <w:proofErr w:type="spellEnd"/>
      <w:r w:rsidRPr="00BB7703">
        <w:rPr>
          <w:rFonts w:ascii="Arial" w:hAnsi="Arial" w:cs="Arial"/>
          <w:sz w:val="18"/>
          <w:szCs w:val="22"/>
        </w:rPr>
        <w:t xml:space="preserve"> a rejoint sa sœur en 2016 pour poursuivre à ses côtés l’aventure familiale. Dans son atelier bordelais baigné de lumière, l’artisan maroquinier lève le nez de l’ouvrage pour évoquer ses anciens employeurs : « </w:t>
      </w:r>
      <w:r w:rsidRPr="00BB7703">
        <w:rPr>
          <w:rFonts w:ascii="Arial" w:hAnsi="Arial" w:cs="Arial"/>
          <w:i/>
          <w:sz w:val="18"/>
          <w:szCs w:val="22"/>
        </w:rPr>
        <w:t>Pendant 27 ans, j’ai travaillé pour de grandes maisons de luxe : JM Weston, Charles Jourdan ou encore Hermès pour laquelle je dispense encore des formations pour les nouvelles recrues</w:t>
      </w:r>
      <w:r w:rsidRPr="00BB7703">
        <w:rPr>
          <w:rFonts w:ascii="Arial" w:hAnsi="Arial" w:cs="Arial"/>
          <w:sz w:val="18"/>
          <w:szCs w:val="22"/>
        </w:rPr>
        <w:t xml:space="preserve"> ». </w:t>
      </w:r>
    </w:p>
    <w:p w:rsidR="00BB7703" w:rsidRPr="00BB7703" w:rsidRDefault="00BB7703" w:rsidP="00BB7703">
      <w:pPr>
        <w:autoSpaceDE w:val="0"/>
        <w:autoSpaceDN w:val="0"/>
        <w:adjustRightInd w:val="0"/>
        <w:jc w:val="both"/>
        <w:rPr>
          <w:rFonts w:ascii="Arial" w:hAnsi="Arial" w:cs="Arial"/>
          <w:sz w:val="6"/>
          <w:szCs w:val="6"/>
        </w:rPr>
      </w:pPr>
    </w:p>
    <w:p w:rsidR="00BB7703" w:rsidRPr="00BB7703" w:rsidRDefault="00BB7703" w:rsidP="00BB7703">
      <w:pPr>
        <w:autoSpaceDE w:val="0"/>
        <w:autoSpaceDN w:val="0"/>
        <w:adjustRightInd w:val="0"/>
        <w:jc w:val="both"/>
        <w:rPr>
          <w:rFonts w:ascii="Arial" w:hAnsi="Arial" w:cs="Arial"/>
          <w:b/>
          <w:sz w:val="18"/>
          <w:szCs w:val="22"/>
        </w:rPr>
      </w:pPr>
      <w:r w:rsidRPr="00BB7703">
        <w:rPr>
          <w:rFonts w:ascii="Arial" w:hAnsi="Arial" w:cs="Arial"/>
          <w:b/>
          <w:sz w:val="18"/>
          <w:szCs w:val="22"/>
        </w:rPr>
        <w:t>Une équipe soudée de 19 à 66 ans</w:t>
      </w:r>
    </w:p>
    <w:p w:rsidR="00BB7703" w:rsidRPr="00BB7703" w:rsidRDefault="00BB7703" w:rsidP="00BB7703">
      <w:pPr>
        <w:autoSpaceDE w:val="0"/>
        <w:autoSpaceDN w:val="0"/>
        <w:adjustRightInd w:val="0"/>
        <w:jc w:val="both"/>
        <w:rPr>
          <w:rFonts w:ascii="Arial" w:hAnsi="Arial" w:cs="Arial"/>
          <w:sz w:val="18"/>
          <w:szCs w:val="22"/>
        </w:rPr>
      </w:pPr>
      <w:r w:rsidRPr="00BB7703">
        <w:rPr>
          <w:rFonts w:ascii="Arial" w:hAnsi="Arial" w:cs="Arial"/>
          <w:sz w:val="18"/>
          <w:szCs w:val="22"/>
        </w:rPr>
        <w:t xml:space="preserve">L’entreprise de la famille </w:t>
      </w:r>
      <w:proofErr w:type="spellStart"/>
      <w:r w:rsidRPr="00BB7703">
        <w:rPr>
          <w:rFonts w:ascii="Arial" w:hAnsi="Arial" w:cs="Arial"/>
          <w:sz w:val="18"/>
          <w:szCs w:val="22"/>
        </w:rPr>
        <w:t>Massip</w:t>
      </w:r>
      <w:proofErr w:type="spellEnd"/>
      <w:r w:rsidRPr="00BB7703">
        <w:rPr>
          <w:rFonts w:ascii="Arial" w:hAnsi="Arial" w:cs="Arial"/>
          <w:sz w:val="18"/>
          <w:szCs w:val="22"/>
        </w:rPr>
        <w:t xml:space="preserve">, créée il y a plus de 70 ans à Bordeaux, emploie aujourd’hui 9 personnes dont l’époux de Fabienne, Cyril Coutzac. Le plus jeune collaborateur, </w:t>
      </w:r>
      <w:proofErr w:type="spellStart"/>
      <w:r w:rsidRPr="00BB7703">
        <w:rPr>
          <w:rFonts w:ascii="Arial" w:hAnsi="Arial" w:cs="Arial"/>
          <w:sz w:val="18"/>
          <w:szCs w:val="22"/>
        </w:rPr>
        <w:t>Shadi</w:t>
      </w:r>
      <w:proofErr w:type="spellEnd"/>
      <w:r w:rsidRPr="00BB7703">
        <w:rPr>
          <w:rFonts w:ascii="Arial" w:hAnsi="Arial" w:cs="Arial"/>
          <w:sz w:val="18"/>
          <w:szCs w:val="22"/>
        </w:rPr>
        <w:t>, 19 ans, y prépare un BTS Commerce en alternance. Quant à l’ainée, l’infatigable Yvette, 66 printemps, elle revendique fièrement ses 38 ans d’ancienneté dans l’entreprise. La petite équipe se répartit entre l’atelier et les deux boutiques dont la plus récente, exclusivement dédiée aux bagages, est située rue Michel Montaigne, à proximité de la galerie des Grands Hommes.</w:t>
      </w:r>
    </w:p>
    <w:p w:rsidR="00BB7703" w:rsidRPr="00BB7703" w:rsidRDefault="00BB7703" w:rsidP="00BB7703">
      <w:pPr>
        <w:autoSpaceDE w:val="0"/>
        <w:autoSpaceDN w:val="0"/>
        <w:adjustRightInd w:val="0"/>
        <w:jc w:val="both"/>
        <w:rPr>
          <w:rFonts w:ascii="Arial" w:hAnsi="Arial" w:cs="Arial"/>
          <w:sz w:val="6"/>
          <w:szCs w:val="6"/>
        </w:rPr>
      </w:pPr>
    </w:p>
    <w:p w:rsidR="00BB7703" w:rsidRPr="00BB7703" w:rsidRDefault="00BB7703" w:rsidP="00BB7703">
      <w:pPr>
        <w:autoSpaceDE w:val="0"/>
        <w:autoSpaceDN w:val="0"/>
        <w:adjustRightInd w:val="0"/>
        <w:jc w:val="both"/>
        <w:rPr>
          <w:rFonts w:ascii="Arial" w:eastAsia="Calibri" w:hAnsi="Arial" w:cs="Arial"/>
          <w:b/>
          <w:bCs/>
          <w:color w:val="000000"/>
          <w:sz w:val="18"/>
          <w:szCs w:val="22"/>
        </w:rPr>
      </w:pPr>
      <w:r w:rsidRPr="00BB7703">
        <w:rPr>
          <w:rFonts w:ascii="Arial" w:eastAsia="Calibri" w:hAnsi="Arial" w:cs="Arial"/>
          <w:b/>
          <w:bCs/>
          <w:color w:val="000000"/>
          <w:sz w:val="18"/>
          <w:szCs w:val="22"/>
        </w:rPr>
        <w:t>De Grimm ouvrira les portes de son atelier pour la Journée Européenne des Métiers d’Art 2018</w:t>
      </w:r>
    </w:p>
    <w:p w:rsidR="00BB7703" w:rsidRPr="00BB7703" w:rsidRDefault="00BB7703" w:rsidP="00BB7703">
      <w:pPr>
        <w:autoSpaceDE w:val="0"/>
        <w:autoSpaceDN w:val="0"/>
        <w:adjustRightInd w:val="0"/>
        <w:jc w:val="both"/>
        <w:rPr>
          <w:rFonts w:ascii="Arial" w:eastAsia="Calibri" w:hAnsi="Arial" w:cs="Arial"/>
          <w:bCs/>
          <w:sz w:val="18"/>
          <w:szCs w:val="22"/>
        </w:rPr>
      </w:pPr>
      <w:r w:rsidRPr="00BB7703">
        <w:rPr>
          <w:rFonts w:ascii="Arial" w:hAnsi="Arial" w:cs="Arial"/>
          <w:sz w:val="18"/>
          <w:szCs w:val="22"/>
        </w:rPr>
        <w:t>A l’issue de leur 1</w:t>
      </w:r>
      <w:r w:rsidRPr="00BB7703">
        <w:rPr>
          <w:rFonts w:ascii="Arial" w:hAnsi="Arial" w:cs="Arial"/>
          <w:sz w:val="18"/>
          <w:szCs w:val="22"/>
          <w:vertAlign w:val="superscript"/>
        </w:rPr>
        <w:t>ère</w:t>
      </w:r>
      <w:r w:rsidRPr="00BB7703">
        <w:rPr>
          <w:rFonts w:ascii="Arial" w:hAnsi="Arial" w:cs="Arial"/>
          <w:sz w:val="18"/>
          <w:szCs w:val="22"/>
        </w:rPr>
        <w:t xml:space="preserve"> année de collaboration, le frère et la sœur </w:t>
      </w:r>
      <w:proofErr w:type="spellStart"/>
      <w:r w:rsidRPr="00BB7703">
        <w:rPr>
          <w:rFonts w:ascii="Arial" w:hAnsi="Arial" w:cs="Arial"/>
          <w:sz w:val="18"/>
          <w:szCs w:val="22"/>
        </w:rPr>
        <w:t>Massip</w:t>
      </w:r>
      <w:proofErr w:type="spellEnd"/>
      <w:r w:rsidRPr="00BB7703">
        <w:rPr>
          <w:rFonts w:ascii="Arial" w:hAnsi="Arial" w:cs="Arial"/>
          <w:sz w:val="18"/>
          <w:szCs w:val="22"/>
        </w:rPr>
        <w:t xml:space="preserve"> ont déjà vendu pas moins de 150 sacs De Grimm. Côté projet</w:t>
      </w:r>
      <w:r w:rsidR="003A4006">
        <w:rPr>
          <w:rFonts w:ascii="Arial" w:hAnsi="Arial" w:cs="Arial"/>
          <w:sz w:val="18"/>
          <w:szCs w:val="22"/>
        </w:rPr>
        <w:t>s</w:t>
      </w:r>
      <w:r w:rsidRPr="00BB7703">
        <w:rPr>
          <w:rFonts w:ascii="Arial" w:hAnsi="Arial" w:cs="Arial"/>
          <w:sz w:val="18"/>
          <w:szCs w:val="22"/>
        </w:rPr>
        <w:t>, 2018 sera une année riche en nouveaux défis. Fabienne explique : « </w:t>
      </w:r>
      <w:r w:rsidRPr="00BB7703">
        <w:rPr>
          <w:rFonts w:ascii="Arial" w:hAnsi="Arial" w:cs="Arial"/>
          <w:i/>
          <w:sz w:val="18"/>
          <w:szCs w:val="22"/>
        </w:rPr>
        <w:t>Nous devons pérenniser l’activité en mettant l’accent sur notre fabrication</w:t>
      </w:r>
      <w:r w:rsidRPr="00BB7703">
        <w:rPr>
          <w:rFonts w:ascii="Arial" w:eastAsia="Calibri" w:hAnsi="Arial" w:cs="Arial"/>
          <w:bCs/>
          <w:i/>
          <w:color w:val="000000"/>
          <w:sz w:val="18"/>
          <w:szCs w:val="22"/>
        </w:rPr>
        <w:t xml:space="preserve">, développer notre présence sur internet et les réseaux sociaux et à terme, nous souhaitons ouvrir l’atelier aux visiteurs dans lequel ils </w:t>
      </w:r>
      <w:r w:rsidRPr="00BB7703">
        <w:rPr>
          <w:rFonts w:ascii="Arial" w:eastAsia="Calibri" w:hAnsi="Arial" w:cs="Arial"/>
          <w:bCs/>
          <w:i/>
          <w:sz w:val="18"/>
          <w:szCs w:val="22"/>
        </w:rPr>
        <w:t>pourront découvrir l’évolution des modèles et admirer les gestes d’un artisan d’art. </w:t>
      </w:r>
      <w:r w:rsidRPr="00BB7703">
        <w:rPr>
          <w:rFonts w:ascii="Arial" w:eastAsia="Calibri" w:hAnsi="Arial" w:cs="Arial"/>
          <w:bCs/>
          <w:sz w:val="18"/>
          <w:szCs w:val="22"/>
        </w:rPr>
        <w:t>»</w:t>
      </w:r>
    </w:p>
    <w:p w:rsidR="00BB7703" w:rsidRPr="00BB7703" w:rsidRDefault="00BB7703" w:rsidP="00BB7703">
      <w:pPr>
        <w:autoSpaceDE w:val="0"/>
        <w:autoSpaceDN w:val="0"/>
        <w:adjustRightInd w:val="0"/>
        <w:jc w:val="both"/>
        <w:rPr>
          <w:rFonts w:ascii="Arial" w:eastAsia="Calibri" w:hAnsi="Arial" w:cs="Arial"/>
          <w:bCs/>
          <w:color w:val="000000"/>
          <w:sz w:val="18"/>
          <w:szCs w:val="22"/>
        </w:rPr>
      </w:pPr>
      <w:r w:rsidRPr="00BB7703">
        <w:rPr>
          <w:rFonts w:ascii="Arial" w:eastAsia="Calibri" w:hAnsi="Arial" w:cs="Arial"/>
          <w:bCs/>
          <w:color w:val="000000"/>
          <w:sz w:val="18"/>
          <w:szCs w:val="22"/>
        </w:rPr>
        <w:t>Le premier test grandeur nature de cette ouverture au public aura lieu du 3 au 8 avril prochain, à l’occasion de la Journée Européenne des Métiers d’Art 2018 à laquelle l’entreprise De Grimm est d’ores et déjà inscrite.</w:t>
      </w:r>
    </w:p>
    <w:p w:rsidR="00BB7703" w:rsidRPr="00BB7703" w:rsidRDefault="00BB7703" w:rsidP="00BB7703">
      <w:pPr>
        <w:autoSpaceDE w:val="0"/>
        <w:autoSpaceDN w:val="0"/>
        <w:adjustRightInd w:val="0"/>
        <w:rPr>
          <w:rFonts w:ascii="Arial" w:eastAsia="Calibri" w:hAnsi="Arial" w:cs="Arial"/>
          <w:b/>
          <w:bCs/>
          <w:sz w:val="6"/>
          <w:szCs w:val="6"/>
        </w:rPr>
      </w:pPr>
    </w:p>
    <w:p w:rsidR="00BB7703" w:rsidRPr="00D50571" w:rsidRDefault="00BB7703" w:rsidP="00BB7703">
      <w:pPr>
        <w:pBdr>
          <w:left w:val="single" w:sz="24" w:space="0" w:color="FF0000"/>
        </w:pBdr>
        <w:autoSpaceDE w:val="0"/>
        <w:autoSpaceDN w:val="0"/>
        <w:adjustRightInd w:val="0"/>
        <w:rPr>
          <w:rFonts w:ascii="Arial" w:eastAsia="Calibri" w:hAnsi="Arial" w:cs="Arial"/>
          <w:b/>
          <w:bCs/>
          <w:iCs/>
          <w:szCs w:val="22"/>
          <w:u w:val="single"/>
        </w:rPr>
      </w:pPr>
      <w:r w:rsidRPr="00D50571">
        <w:rPr>
          <w:rFonts w:ascii="Arial" w:eastAsia="Calibri" w:hAnsi="Arial" w:cs="Arial"/>
          <w:b/>
          <w:bCs/>
          <w:szCs w:val="22"/>
        </w:rPr>
        <w:t>DE GRIMM</w:t>
      </w:r>
      <w:r w:rsidRPr="00D50571">
        <w:rPr>
          <w:rFonts w:ascii="Arial" w:eastAsia="Calibri" w:hAnsi="Arial" w:cs="Arial"/>
          <w:szCs w:val="22"/>
        </w:rPr>
        <w:t xml:space="preserve"> </w:t>
      </w:r>
      <w:r w:rsidRPr="00435936">
        <w:rPr>
          <w:rFonts w:ascii="Arial" w:eastAsia="Calibri" w:hAnsi="Arial" w:cs="Arial"/>
          <w:b/>
          <w:szCs w:val="22"/>
        </w:rPr>
        <w:t>MASSIP</w:t>
      </w:r>
      <w:r w:rsidRPr="00D50571">
        <w:rPr>
          <w:rFonts w:ascii="Arial" w:eastAsia="Calibri" w:hAnsi="Arial" w:cs="Arial"/>
          <w:szCs w:val="22"/>
        </w:rPr>
        <w:t xml:space="preserve">– </w:t>
      </w:r>
      <w:r w:rsidRPr="00D50571">
        <w:rPr>
          <w:rFonts w:ascii="Arial" w:eastAsia="Calibri" w:hAnsi="Arial" w:cs="Arial"/>
          <w:i/>
          <w:szCs w:val="22"/>
        </w:rPr>
        <w:t>Galerie des Grands Hommes, 33000 Bordeaux</w:t>
      </w:r>
      <w:r w:rsidRPr="00D50571">
        <w:rPr>
          <w:rFonts w:ascii="Arial" w:eastAsia="Calibri" w:hAnsi="Arial" w:cs="Arial"/>
          <w:szCs w:val="22"/>
        </w:rPr>
        <w:t xml:space="preserve"> - Site internet : </w:t>
      </w:r>
      <w:r w:rsidRPr="00D50571">
        <w:rPr>
          <w:rFonts w:ascii="Arial" w:eastAsia="Calibri" w:hAnsi="Arial" w:cs="Arial"/>
          <w:i/>
          <w:szCs w:val="22"/>
          <w:u w:val="single"/>
        </w:rPr>
        <w:t>www.degrimm.fr</w:t>
      </w:r>
    </w:p>
    <w:p w:rsidR="00BB7703" w:rsidRPr="00D50571" w:rsidRDefault="00BB7703" w:rsidP="00BB7703">
      <w:pPr>
        <w:pBdr>
          <w:left w:val="single" w:sz="24" w:space="0" w:color="FF0000"/>
        </w:pBdr>
        <w:autoSpaceDE w:val="0"/>
        <w:autoSpaceDN w:val="0"/>
        <w:adjustRightInd w:val="0"/>
        <w:rPr>
          <w:rFonts w:ascii="Arial" w:eastAsia="Calibri" w:hAnsi="Arial" w:cs="Arial"/>
          <w:iCs/>
          <w:szCs w:val="22"/>
        </w:rPr>
      </w:pPr>
      <w:r w:rsidRPr="00D50571">
        <w:rPr>
          <w:rFonts w:ascii="Arial" w:eastAsia="Calibri" w:hAnsi="Arial" w:cs="Arial"/>
          <w:b/>
          <w:bCs/>
          <w:szCs w:val="22"/>
        </w:rPr>
        <w:t xml:space="preserve">Fabienne MASSIP </w:t>
      </w:r>
      <w:r w:rsidRPr="00D50571">
        <w:rPr>
          <w:rFonts w:ascii="Arial" w:eastAsia="Calibri" w:hAnsi="Arial" w:cs="Arial"/>
          <w:szCs w:val="22"/>
        </w:rPr>
        <w:t>-</w:t>
      </w:r>
      <w:r w:rsidRPr="00D50571">
        <w:rPr>
          <w:rFonts w:ascii="Arial" w:eastAsia="Calibri" w:hAnsi="Arial" w:cs="Arial"/>
          <w:b/>
          <w:bCs/>
          <w:szCs w:val="22"/>
        </w:rPr>
        <w:t xml:space="preserve"> </w:t>
      </w:r>
      <w:r w:rsidRPr="00D50571">
        <w:rPr>
          <w:rFonts w:ascii="Arial" w:eastAsia="Calibri" w:hAnsi="Arial" w:cs="Arial"/>
          <w:iCs/>
          <w:szCs w:val="22"/>
        </w:rPr>
        <w:t>Téléphone</w:t>
      </w:r>
      <w:r w:rsidRPr="00D50571">
        <w:rPr>
          <w:rFonts w:ascii="Arial" w:eastAsia="Calibri" w:hAnsi="Arial" w:cs="Arial"/>
          <w:szCs w:val="22"/>
        </w:rPr>
        <w:t xml:space="preserve"> : </w:t>
      </w:r>
      <w:r w:rsidRPr="00D50571">
        <w:rPr>
          <w:rFonts w:ascii="Arial" w:eastAsia="Calibri" w:hAnsi="Arial" w:cs="Arial"/>
          <w:i/>
          <w:szCs w:val="22"/>
        </w:rPr>
        <w:t>06 68 58 58 86</w:t>
      </w:r>
      <w:r w:rsidRPr="00D50571">
        <w:rPr>
          <w:rFonts w:ascii="Arial" w:eastAsia="Calibri" w:hAnsi="Arial" w:cs="Arial"/>
          <w:iCs/>
          <w:szCs w:val="22"/>
        </w:rPr>
        <w:t xml:space="preserve"> - Mail : </w:t>
      </w:r>
      <w:r w:rsidRPr="00D50571">
        <w:rPr>
          <w:rFonts w:ascii="Arial" w:eastAsia="Calibri" w:hAnsi="Arial" w:cs="Arial"/>
          <w:i/>
          <w:iCs/>
          <w:szCs w:val="22"/>
        </w:rPr>
        <w:t>fabienne@degrimm.fr</w:t>
      </w:r>
    </w:p>
    <w:p w:rsidR="005774EF" w:rsidRPr="00A61AB7" w:rsidRDefault="005774EF" w:rsidP="00BB7703">
      <w:pPr>
        <w:tabs>
          <w:tab w:val="left" w:pos="10206"/>
        </w:tabs>
        <w:jc w:val="center"/>
        <w:rPr>
          <w:rFonts w:ascii="Arial" w:hAnsi="Arial" w:cs="Arial"/>
          <w:sz w:val="12"/>
          <w:szCs w:val="16"/>
        </w:rPr>
      </w:pPr>
      <w:r w:rsidRPr="00A61AB7">
        <w:rPr>
          <w:rFonts w:ascii="Arial" w:hAnsi="Arial" w:cs="Arial"/>
          <w:noProof/>
          <w:sz w:val="12"/>
          <w:szCs w:val="16"/>
        </w:rPr>
        <w:drawing>
          <wp:anchor distT="0" distB="0" distL="114300" distR="114300" simplePos="0" relativeHeight="251658240" behindDoc="0" locked="0" layoutInCell="1" allowOverlap="1">
            <wp:simplePos x="0" y="0"/>
            <wp:positionH relativeFrom="column">
              <wp:posOffset>-26557</wp:posOffset>
            </wp:positionH>
            <wp:positionV relativeFrom="paragraph">
              <wp:posOffset>40657</wp:posOffset>
            </wp:positionV>
            <wp:extent cx="381783" cy="300625"/>
            <wp:effectExtent l="19050" t="0" r="0" b="0"/>
            <wp:wrapNone/>
            <wp:docPr id="9" name="Image 12" descr="untitled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7.gif"/>
                    <pic:cNvPicPr/>
                  </pic:nvPicPr>
                  <pic:blipFill>
                    <a:blip r:embed="rId15" cstate="print"/>
                    <a:srcRect l="14327" t="15225" b="18799"/>
                    <a:stretch>
                      <a:fillRect/>
                    </a:stretch>
                  </pic:blipFill>
                  <pic:spPr>
                    <a:xfrm>
                      <a:off x="0" y="0"/>
                      <a:ext cx="381783" cy="300625"/>
                    </a:xfrm>
                    <a:prstGeom prst="rect">
                      <a:avLst/>
                    </a:prstGeom>
                  </pic:spPr>
                </pic:pic>
              </a:graphicData>
            </a:graphic>
          </wp:anchor>
        </w:drawing>
      </w:r>
    </w:p>
    <w:p w:rsidR="00222F74" w:rsidRPr="00614158" w:rsidRDefault="005774EF" w:rsidP="00222F74">
      <w:pPr>
        <w:pStyle w:val="NormalWeb"/>
        <w:widowControl w:val="0"/>
        <w:shd w:val="clear" w:color="auto" w:fill="CC0000"/>
        <w:tabs>
          <w:tab w:val="left" w:pos="851"/>
        </w:tabs>
        <w:spacing w:before="0" w:after="0"/>
        <w:ind w:right="-144" w:firstLine="709"/>
        <w:rPr>
          <w:rFonts w:ascii="Arial Black" w:hAnsi="Arial Black"/>
          <w:noProof/>
          <w:color w:val="FFFFFF" w:themeColor="background1"/>
          <w:sz w:val="28"/>
          <w:szCs w:val="32"/>
        </w:rPr>
      </w:pPr>
      <w:r w:rsidRPr="00614158">
        <w:rPr>
          <w:rFonts w:ascii="Arial Black" w:hAnsi="Arial Black"/>
          <w:noProof/>
          <w:color w:val="FFFFFF" w:themeColor="background1"/>
          <w:sz w:val="28"/>
          <w:szCs w:val="32"/>
        </w:rPr>
        <w:t>AGENDA</w:t>
      </w:r>
    </w:p>
    <w:p w:rsidR="005774EF" w:rsidRPr="00921075" w:rsidRDefault="005774EF" w:rsidP="005774EF">
      <w:pPr>
        <w:pStyle w:val="NormalWeb"/>
        <w:widowControl w:val="0"/>
        <w:tabs>
          <w:tab w:val="left" w:pos="851"/>
        </w:tabs>
        <w:spacing w:before="0" w:after="0"/>
        <w:ind w:right="-1" w:firstLine="709"/>
        <w:rPr>
          <w:rFonts w:ascii="Arial Black" w:hAnsi="Arial Black"/>
          <w:noProof/>
          <w:color w:val="auto"/>
          <w:sz w:val="2"/>
          <w:szCs w:val="32"/>
        </w:rPr>
      </w:pPr>
    </w:p>
    <w:tbl>
      <w:tblPr>
        <w:tblW w:w="10361" w:type="dxa"/>
        <w:tblInd w:w="57"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3"/>
        <w:gridCol w:w="851"/>
        <w:gridCol w:w="5812"/>
        <w:gridCol w:w="3685"/>
      </w:tblGrid>
      <w:tr w:rsidR="005774EF" w:rsidRPr="00D24BB2" w:rsidTr="001631D2">
        <w:trPr>
          <w:trHeight w:val="20"/>
        </w:trPr>
        <w:tc>
          <w:tcPr>
            <w:tcW w:w="864" w:type="dxa"/>
            <w:gridSpan w:val="2"/>
            <w:shd w:val="clear" w:color="auto" w:fill="auto"/>
            <w:noWrap/>
            <w:vAlign w:val="center"/>
            <w:hideMark/>
          </w:tcPr>
          <w:p w:rsidR="005774EF" w:rsidRPr="00D24BB2" w:rsidRDefault="005774EF" w:rsidP="001631D2">
            <w:pPr>
              <w:rPr>
                <w:rFonts w:ascii="Arial Narrow" w:hAnsi="Arial Narrow"/>
                <w:sz w:val="18"/>
                <w:szCs w:val="22"/>
              </w:rPr>
            </w:pPr>
            <w:r w:rsidRPr="00D24BB2">
              <w:rPr>
                <w:rFonts w:ascii="Arial Narrow" w:hAnsi="Arial Narrow" w:cs="Arial"/>
                <w:i/>
                <w:sz w:val="18"/>
                <w:szCs w:val="18"/>
              </w:rPr>
              <w:t>DATE</w:t>
            </w:r>
          </w:p>
        </w:tc>
        <w:tc>
          <w:tcPr>
            <w:tcW w:w="5812" w:type="dxa"/>
            <w:shd w:val="clear" w:color="auto" w:fill="auto"/>
            <w:vAlign w:val="center"/>
          </w:tcPr>
          <w:p w:rsidR="005774EF" w:rsidRPr="00D24BB2" w:rsidRDefault="005774EF" w:rsidP="00A403B3">
            <w:pPr>
              <w:rPr>
                <w:rFonts w:ascii="Arial Narrow" w:hAnsi="Arial Narrow"/>
                <w:b/>
                <w:sz w:val="18"/>
                <w:szCs w:val="22"/>
              </w:rPr>
            </w:pPr>
            <w:r w:rsidRPr="00D24BB2">
              <w:rPr>
                <w:rFonts w:ascii="Arial Narrow" w:hAnsi="Arial Narrow" w:cs="Arial"/>
                <w:b/>
                <w:sz w:val="18"/>
                <w:szCs w:val="18"/>
              </w:rPr>
              <w:t>EVENEMENT</w:t>
            </w:r>
          </w:p>
        </w:tc>
        <w:tc>
          <w:tcPr>
            <w:tcW w:w="3685" w:type="dxa"/>
            <w:shd w:val="clear" w:color="auto" w:fill="auto"/>
            <w:vAlign w:val="center"/>
          </w:tcPr>
          <w:p w:rsidR="005774EF" w:rsidRPr="00D24BB2" w:rsidRDefault="005774EF" w:rsidP="00A403B3">
            <w:pPr>
              <w:rPr>
                <w:rFonts w:ascii="Arial Narrow" w:hAnsi="Arial Narrow"/>
                <w:sz w:val="18"/>
                <w:szCs w:val="18"/>
              </w:rPr>
            </w:pPr>
            <w:r w:rsidRPr="00D24BB2">
              <w:rPr>
                <w:rFonts w:ascii="Arial Narrow" w:hAnsi="Arial Narrow" w:cs="Arial"/>
                <w:sz w:val="18"/>
                <w:szCs w:val="18"/>
              </w:rPr>
              <w:t>LIEU</w:t>
            </w:r>
          </w:p>
        </w:tc>
      </w:tr>
      <w:tr w:rsidR="006074D3" w:rsidRPr="00EA55E6" w:rsidTr="00DE1A31">
        <w:trPr>
          <w:gridBefore w:val="1"/>
          <w:wBefore w:w="13" w:type="dxa"/>
          <w:trHeight w:val="20"/>
        </w:trPr>
        <w:tc>
          <w:tcPr>
            <w:tcW w:w="851" w:type="dxa"/>
            <w:shd w:val="clear" w:color="auto" w:fill="D9D9D9" w:themeFill="background1" w:themeFillShade="D9"/>
            <w:vAlign w:val="center"/>
            <w:hideMark/>
          </w:tcPr>
          <w:p w:rsidR="006074D3" w:rsidRPr="00DD326A" w:rsidRDefault="006074D3" w:rsidP="001631D2">
            <w:pPr>
              <w:rPr>
                <w:rFonts w:ascii="Arial Narrow" w:hAnsi="Arial Narrow" w:cs="Arial"/>
                <w:color w:val="000000"/>
                <w:sz w:val="18"/>
                <w:szCs w:val="18"/>
              </w:rPr>
            </w:pPr>
            <w:r>
              <w:rPr>
                <w:rFonts w:ascii="Arial Narrow" w:hAnsi="Arial Narrow" w:cs="Arial"/>
                <w:color w:val="000000"/>
                <w:sz w:val="18"/>
                <w:szCs w:val="18"/>
              </w:rPr>
              <w:t>16/01</w:t>
            </w:r>
          </w:p>
        </w:tc>
        <w:tc>
          <w:tcPr>
            <w:tcW w:w="5812" w:type="dxa"/>
            <w:shd w:val="clear" w:color="auto" w:fill="D9D9D9" w:themeFill="background1" w:themeFillShade="D9"/>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 xml:space="preserve">Atelier Auto-entrepreneur </w:t>
            </w:r>
          </w:p>
        </w:tc>
        <w:tc>
          <w:tcPr>
            <w:tcW w:w="3685" w:type="dxa"/>
            <w:shd w:val="clear" w:color="auto" w:fill="D9D9D9" w:themeFill="background1" w:themeFillShade="D9"/>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MAZERES</w:t>
            </w:r>
            <w:r>
              <w:rPr>
                <w:rFonts w:ascii="Arial Narrow" w:hAnsi="Arial Narrow" w:cs="Arial"/>
                <w:color w:val="000000"/>
                <w:sz w:val="18"/>
                <w:szCs w:val="18"/>
              </w:rPr>
              <w:t>/Antenne CCI</w:t>
            </w:r>
          </w:p>
        </w:tc>
      </w:tr>
      <w:tr w:rsidR="00111CF2" w:rsidRPr="00EA55E6" w:rsidTr="00DE1A31">
        <w:trPr>
          <w:gridBefore w:val="1"/>
          <w:wBefore w:w="13" w:type="dxa"/>
          <w:trHeight w:val="20"/>
        </w:trPr>
        <w:tc>
          <w:tcPr>
            <w:tcW w:w="851" w:type="dxa"/>
            <w:shd w:val="clear" w:color="auto" w:fill="FFFFFF" w:themeFill="background1"/>
            <w:vAlign w:val="center"/>
          </w:tcPr>
          <w:p w:rsidR="00111CF2" w:rsidRPr="00111CF2" w:rsidRDefault="00111CF2" w:rsidP="001631D2">
            <w:pPr>
              <w:rPr>
                <w:rFonts w:ascii="Arial Narrow" w:hAnsi="Arial Narrow" w:cs="Arial"/>
                <w:color w:val="000000"/>
                <w:sz w:val="18"/>
                <w:szCs w:val="18"/>
                <w:highlight w:val="yellow"/>
              </w:rPr>
            </w:pPr>
            <w:r w:rsidRPr="00111CF2">
              <w:rPr>
                <w:rFonts w:ascii="Arial Narrow" w:hAnsi="Arial Narrow" w:cs="Arial"/>
                <w:color w:val="000000"/>
                <w:sz w:val="18"/>
                <w:szCs w:val="18"/>
                <w:highlight w:val="yellow"/>
              </w:rPr>
              <w:t>16/01</w:t>
            </w:r>
          </w:p>
        </w:tc>
        <w:tc>
          <w:tcPr>
            <w:tcW w:w="5812" w:type="dxa"/>
            <w:shd w:val="clear" w:color="auto" w:fill="FFFFFF" w:themeFill="background1"/>
            <w:vAlign w:val="center"/>
          </w:tcPr>
          <w:p w:rsidR="00111CF2" w:rsidRPr="00111CF2" w:rsidRDefault="00111CF2" w:rsidP="006074D3">
            <w:pPr>
              <w:rPr>
                <w:rFonts w:ascii="Arial Narrow" w:hAnsi="Arial Narrow" w:cs="Arial"/>
                <w:color w:val="000000"/>
                <w:sz w:val="18"/>
                <w:szCs w:val="18"/>
                <w:highlight w:val="yellow"/>
              </w:rPr>
            </w:pPr>
            <w:r w:rsidRPr="00111CF2">
              <w:rPr>
                <w:rFonts w:ascii="Arial Narrow" w:hAnsi="Arial Narrow" w:cs="Arial"/>
                <w:color w:val="000000"/>
                <w:sz w:val="18"/>
                <w:szCs w:val="18"/>
                <w:highlight w:val="yellow"/>
              </w:rPr>
              <w:t>Ouverture de MAGDA, restaurant éphémère des Bachelors Ferrandi</w:t>
            </w:r>
          </w:p>
        </w:tc>
        <w:tc>
          <w:tcPr>
            <w:tcW w:w="3685" w:type="dxa"/>
            <w:shd w:val="clear" w:color="auto" w:fill="FFFFFF" w:themeFill="background1"/>
            <w:vAlign w:val="center"/>
          </w:tcPr>
          <w:p w:rsidR="00111CF2" w:rsidRPr="00DD326A" w:rsidRDefault="00B32A7D" w:rsidP="006074D3">
            <w:pPr>
              <w:rPr>
                <w:rFonts w:ascii="Arial Narrow" w:hAnsi="Arial Narrow" w:cs="Arial"/>
                <w:color w:val="000000"/>
                <w:sz w:val="18"/>
                <w:szCs w:val="18"/>
              </w:rPr>
            </w:pPr>
            <w:r>
              <w:rPr>
                <w:rFonts w:ascii="Arial Narrow" w:hAnsi="Arial Narrow" w:cs="Arial"/>
                <w:color w:val="000000"/>
                <w:sz w:val="18"/>
                <w:szCs w:val="18"/>
                <w:highlight w:val="yellow"/>
              </w:rPr>
              <w:t>BORDEAU</w:t>
            </w:r>
            <w:r w:rsidR="00111CF2" w:rsidRPr="00111CF2">
              <w:rPr>
                <w:rFonts w:ascii="Arial Narrow" w:hAnsi="Arial Narrow" w:cs="Arial"/>
                <w:color w:val="000000"/>
                <w:sz w:val="18"/>
                <w:szCs w:val="18"/>
                <w:highlight w:val="yellow"/>
              </w:rPr>
              <w:t>X/Centre de Formation CCI</w:t>
            </w:r>
          </w:p>
        </w:tc>
      </w:tr>
      <w:tr w:rsidR="006074D3" w:rsidRPr="00EA55E6" w:rsidTr="00DE1A31">
        <w:trPr>
          <w:gridBefore w:val="1"/>
          <w:wBefore w:w="13" w:type="dxa"/>
          <w:trHeight w:val="20"/>
        </w:trPr>
        <w:tc>
          <w:tcPr>
            <w:tcW w:w="851" w:type="dxa"/>
            <w:shd w:val="clear" w:color="auto" w:fill="D9D9D9" w:themeFill="background1" w:themeFillShade="D9"/>
            <w:vAlign w:val="center"/>
            <w:hideMark/>
          </w:tcPr>
          <w:p w:rsidR="006074D3" w:rsidRPr="00DD326A" w:rsidRDefault="006074D3" w:rsidP="001631D2">
            <w:pPr>
              <w:rPr>
                <w:rFonts w:ascii="Arial Narrow" w:hAnsi="Arial Narrow" w:cs="Arial"/>
                <w:color w:val="000000"/>
                <w:sz w:val="18"/>
                <w:szCs w:val="18"/>
              </w:rPr>
            </w:pPr>
            <w:r>
              <w:rPr>
                <w:rFonts w:ascii="Arial Narrow" w:hAnsi="Arial Narrow" w:cs="Arial"/>
                <w:color w:val="000000"/>
                <w:sz w:val="18"/>
                <w:szCs w:val="18"/>
              </w:rPr>
              <w:t>18/01</w:t>
            </w:r>
          </w:p>
        </w:tc>
        <w:tc>
          <w:tcPr>
            <w:tcW w:w="5812" w:type="dxa"/>
            <w:shd w:val="clear" w:color="auto" w:fill="D9D9D9" w:themeFill="background1" w:themeFillShade="D9"/>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 xml:space="preserve">Réunion d'information créateurs d'entreprise </w:t>
            </w:r>
          </w:p>
        </w:tc>
        <w:tc>
          <w:tcPr>
            <w:tcW w:w="3685" w:type="dxa"/>
            <w:shd w:val="clear" w:color="auto" w:fill="D9D9D9" w:themeFill="background1" w:themeFillShade="D9"/>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LIBOURNE</w:t>
            </w:r>
            <w:r>
              <w:rPr>
                <w:rFonts w:ascii="Arial Narrow" w:hAnsi="Arial Narrow" w:cs="Arial"/>
                <w:color w:val="000000"/>
                <w:sz w:val="18"/>
                <w:szCs w:val="18"/>
              </w:rPr>
              <w:t>/Délégation CCI</w:t>
            </w:r>
          </w:p>
        </w:tc>
      </w:tr>
      <w:tr w:rsidR="006074D3" w:rsidRPr="00EA55E6" w:rsidTr="00DE1A31">
        <w:trPr>
          <w:gridBefore w:val="1"/>
          <w:wBefore w:w="13" w:type="dxa"/>
          <w:trHeight w:val="20"/>
        </w:trPr>
        <w:tc>
          <w:tcPr>
            <w:tcW w:w="851" w:type="dxa"/>
            <w:shd w:val="clear" w:color="auto" w:fill="FFFFFF" w:themeFill="background1"/>
            <w:vAlign w:val="center"/>
            <w:hideMark/>
          </w:tcPr>
          <w:p w:rsidR="006074D3" w:rsidRPr="00DD326A" w:rsidRDefault="006074D3" w:rsidP="001631D2">
            <w:pPr>
              <w:rPr>
                <w:rFonts w:ascii="Arial Narrow" w:hAnsi="Arial Narrow" w:cs="Arial"/>
                <w:color w:val="000000"/>
                <w:sz w:val="18"/>
                <w:szCs w:val="18"/>
              </w:rPr>
            </w:pPr>
            <w:r w:rsidRPr="00DD326A">
              <w:rPr>
                <w:rFonts w:ascii="Arial Narrow" w:hAnsi="Arial Narrow" w:cs="Arial"/>
                <w:color w:val="000000"/>
                <w:sz w:val="18"/>
                <w:szCs w:val="18"/>
              </w:rPr>
              <w:t>18/01</w:t>
            </w:r>
          </w:p>
        </w:tc>
        <w:tc>
          <w:tcPr>
            <w:tcW w:w="5812" w:type="dxa"/>
            <w:shd w:val="clear" w:color="auto" w:fill="FFFFFF" w:themeFill="background1"/>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 xml:space="preserve">Rencontre Jeunes Entreprises </w:t>
            </w:r>
            <w:r>
              <w:rPr>
                <w:rFonts w:ascii="Arial Narrow" w:hAnsi="Arial Narrow" w:cs="Arial"/>
                <w:color w:val="000000"/>
                <w:sz w:val="18"/>
                <w:szCs w:val="18"/>
              </w:rPr>
              <w:t>+</w:t>
            </w:r>
            <w:r w:rsidRPr="00DD326A">
              <w:rPr>
                <w:rFonts w:ascii="Arial Narrow" w:hAnsi="Arial Narrow" w:cs="Arial"/>
                <w:color w:val="000000"/>
                <w:sz w:val="18"/>
                <w:szCs w:val="18"/>
              </w:rPr>
              <w:t xml:space="preserve"> atelier "Votre pitch en 1m30" - </w:t>
            </w:r>
            <w:r w:rsidRPr="00B32A7D">
              <w:rPr>
                <w:rFonts w:ascii="Arial Narrow" w:hAnsi="Arial Narrow" w:cs="Arial"/>
                <w:i/>
                <w:color w:val="000000"/>
                <w:sz w:val="18"/>
                <w:szCs w:val="18"/>
              </w:rPr>
              <w:t>COMPLET</w:t>
            </w:r>
          </w:p>
        </w:tc>
        <w:tc>
          <w:tcPr>
            <w:tcW w:w="3685" w:type="dxa"/>
            <w:shd w:val="clear" w:color="auto" w:fill="FFFFFF" w:themeFill="background1"/>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ARTIGUES-PRES-BORDEAUX</w:t>
            </w:r>
            <w:r>
              <w:rPr>
                <w:rFonts w:ascii="Arial Narrow" w:hAnsi="Arial Narrow" w:cs="Arial"/>
                <w:color w:val="000000"/>
                <w:sz w:val="18"/>
                <w:szCs w:val="18"/>
              </w:rPr>
              <w:t>/</w:t>
            </w:r>
            <w:r w:rsidRPr="00DD326A">
              <w:rPr>
                <w:rFonts w:ascii="Arial Narrow" w:hAnsi="Arial Narrow" w:cs="Arial"/>
                <w:color w:val="000000"/>
                <w:sz w:val="18"/>
                <w:szCs w:val="18"/>
              </w:rPr>
              <w:t>Maison Eco</w:t>
            </w:r>
          </w:p>
        </w:tc>
      </w:tr>
      <w:tr w:rsidR="00A61AB7" w:rsidRPr="00F92D5E" w:rsidTr="00DE1A31">
        <w:trPr>
          <w:gridBefore w:val="1"/>
          <w:wBefore w:w="13" w:type="dxa"/>
          <w:trHeight w:val="20"/>
        </w:trPr>
        <w:tc>
          <w:tcPr>
            <w:tcW w:w="851" w:type="dxa"/>
            <w:shd w:val="clear" w:color="auto" w:fill="D9D9D9" w:themeFill="background1" w:themeFillShade="D9"/>
            <w:vAlign w:val="bottom"/>
            <w:hideMark/>
          </w:tcPr>
          <w:p w:rsidR="00A61AB7" w:rsidRPr="00F92D5E" w:rsidRDefault="00A61AB7" w:rsidP="001631D2">
            <w:pPr>
              <w:rPr>
                <w:rFonts w:ascii="Arial Narrow" w:hAnsi="Arial Narrow" w:cs="Arial"/>
                <w:color w:val="000000"/>
                <w:sz w:val="18"/>
                <w:szCs w:val="18"/>
              </w:rPr>
            </w:pPr>
            <w:r w:rsidRPr="00F92D5E">
              <w:rPr>
                <w:rFonts w:ascii="Arial Narrow" w:hAnsi="Arial Narrow" w:cs="Arial"/>
                <w:color w:val="000000"/>
                <w:sz w:val="18"/>
                <w:szCs w:val="18"/>
              </w:rPr>
              <w:t>18/01</w:t>
            </w:r>
          </w:p>
        </w:tc>
        <w:tc>
          <w:tcPr>
            <w:tcW w:w="5812" w:type="dxa"/>
            <w:shd w:val="clear" w:color="auto" w:fill="D9D9D9" w:themeFill="background1" w:themeFillShade="D9"/>
            <w:vAlign w:val="bottom"/>
            <w:hideMark/>
          </w:tcPr>
          <w:p w:rsidR="00A61AB7" w:rsidRPr="00F92D5E" w:rsidRDefault="00A61AB7" w:rsidP="00A61AB7">
            <w:pPr>
              <w:rPr>
                <w:rFonts w:ascii="Arial Narrow" w:hAnsi="Arial Narrow" w:cs="Arial"/>
                <w:color w:val="000000"/>
                <w:sz w:val="18"/>
                <w:szCs w:val="18"/>
              </w:rPr>
            </w:pPr>
            <w:r w:rsidRPr="00F92D5E">
              <w:rPr>
                <w:rFonts w:ascii="Arial Narrow" w:hAnsi="Arial Narrow" w:cs="Arial"/>
                <w:color w:val="000000"/>
                <w:sz w:val="18"/>
                <w:szCs w:val="18"/>
              </w:rPr>
              <w:t>Réunion d'information Création/Reprise d'entreprise</w:t>
            </w:r>
          </w:p>
        </w:tc>
        <w:tc>
          <w:tcPr>
            <w:tcW w:w="3685" w:type="dxa"/>
            <w:shd w:val="clear" w:color="auto" w:fill="D9D9D9" w:themeFill="background1" w:themeFillShade="D9"/>
            <w:vAlign w:val="bottom"/>
            <w:hideMark/>
          </w:tcPr>
          <w:p w:rsidR="00A61AB7" w:rsidRPr="00F92D5E" w:rsidRDefault="001631D2" w:rsidP="00A61AB7">
            <w:pPr>
              <w:rPr>
                <w:rFonts w:ascii="Arial Narrow" w:hAnsi="Arial Narrow" w:cs="Arial"/>
                <w:color w:val="000000"/>
                <w:sz w:val="18"/>
                <w:szCs w:val="18"/>
              </w:rPr>
            </w:pPr>
            <w:r w:rsidRPr="00DD326A">
              <w:rPr>
                <w:rFonts w:ascii="Arial Narrow" w:hAnsi="Arial Narrow" w:cs="Arial"/>
                <w:color w:val="000000"/>
                <w:sz w:val="18"/>
                <w:szCs w:val="18"/>
              </w:rPr>
              <w:t>MAZERES</w:t>
            </w:r>
            <w:r>
              <w:rPr>
                <w:rFonts w:ascii="Arial Narrow" w:hAnsi="Arial Narrow" w:cs="Arial"/>
                <w:color w:val="000000"/>
                <w:sz w:val="18"/>
                <w:szCs w:val="18"/>
              </w:rPr>
              <w:t>/Antenne CCI</w:t>
            </w:r>
          </w:p>
        </w:tc>
      </w:tr>
      <w:tr w:rsidR="006074D3" w:rsidRPr="00EA55E6" w:rsidTr="00DE1A31">
        <w:trPr>
          <w:gridBefore w:val="1"/>
          <w:wBefore w:w="13" w:type="dxa"/>
          <w:trHeight w:val="20"/>
        </w:trPr>
        <w:tc>
          <w:tcPr>
            <w:tcW w:w="851" w:type="dxa"/>
            <w:shd w:val="clear" w:color="auto" w:fill="FFFFFF" w:themeFill="background1"/>
            <w:vAlign w:val="center"/>
            <w:hideMark/>
          </w:tcPr>
          <w:p w:rsidR="006074D3" w:rsidRPr="004F46BE" w:rsidRDefault="006074D3" w:rsidP="001631D2">
            <w:pPr>
              <w:rPr>
                <w:rFonts w:ascii="Arial Narrow" w:hAnsi="Arial Narrow" w:cs="Arial"/>
                <w:color w:val="000000"/>
                <w:sz w:val="18"/>
                <w:szCs w:val="18"/>
                <w:highlight w:val="yellow"/>
              </w:rPr>
            </w:pPr>
            <w:r w:rsidRPr="004F46BE">
              <w:rPr>
                <w:rFonts w:ascii="Arial Narrow" w:hAnsi="Arial Narrow" w:cs="Arial"/>
                <w:color w:val="000000"/>
                <w:sz w:val="18"/>
                <w:szCs w:val="18"/>
                <w:highlight w:val="yellow"/>
              </w:rPr>
              <w:t>22/01</w:t>
            </w:r>
          </w:p>
        </w:tc>
        <w:tc>
          <w:tcPr>
            <w:tcW w:w="5812" w:type="dxa"/>
            <w:shd w:val="clear" w:color="auto" w:fill="FFFFFF" w:themeFill="background1"/>
            <w:vAlign w:val="center"/>
            <w:hideMark/>
          </w:tcPr>
          <w:p w:rsidR="006074D3" w:rsidRPr="004F46BE" w:rsidRDefault="006074D3" w:rsidP="006074D3">
            <w:pPr>
              <w:rPr>
                <w:rFonts w:ascii="Arial Narrow" w:hAnsi="Arial Narrow" w:cs="Arial"/>
                <w:color w:val="000000"/>
                <w:sz w:val="18"/>
                <w:szCs w:val="18"/>
                <w:highlight w:val="yellow"/>
              </w:rPr>
            </w:pPr>
            <w:r w:rsidRPr="004F46BE">
              <w:rPr>
                <w:rFonts w:ascii="Arial Narrow" w:hAnsi="Arial Narrow" w:cs="Arial"/>
                <w:color w:val="000000"/>
                <w:sz w:val="18"/>
                <w:szCs w:val="18"/>
                <w:highlight w:val="yellow"/>
              </w:rPr>
              <w:t>Journée commerce et artisanat : mon commerce numérique</w:t>
            </w:r>
          </w:p>
        </w:tc>
        <w:tc>
          <w:tcPr>
            <w:tcW w:w="3685" w:type="dxa"/>
            <w:shd w:val="clear" w:color="auto" w:fill="FFFFFF" w:themeFill="background1"/>
            <w:vAlign w:val="center"/>
            <w:hideMark/>
          </w:tcPr>
          <w:p w:rsidR="006074D3" w:rsidRPr="00DD326A" w:rsidRDefault="006074D3" w:rsidP="006074D3">
            <w:pPr>
              <w:rPr>
                <w:rFonts w:ascii="Arial Narrow" w:hAnsi="Arial Narrow" w:cs="Arial"/>
                <w:color w:val="000000"/>
                <w:sz w:val="18"/>
                <w:szCs w:val="18"/>
              </w:rPr>
            </w:pPr>
            <w:r w:rsidRPr="004F46BE">
              <w:rPr>
                <w:rFonts w:ascii="Arial Narrow" w:hAnsi="Arial Narrow" w:cs="Arial"/>
                <w:color w:val="000000"/>
                <w:sz w:val="18"/>
                <w:szCs w:val="18"/>
                <w:highlight w:val="yellow"/>
              </w:rPr>
              <w:t>BORDEAUX/CCI</w:t>
            </w:r>
          </w:p>
        </w:tc>
      </w:tr>
      <w:tr w:rsidR="00A61AB7" w:rsidRPr="00F92D5E" w:rsidTr="00DE1A31">
        <w:trPr>
          <w:gridBefore w:val="1"/>
          <w:wBefore w:w="13" w:type="dxa"/>
          <w:trHeight w:val="20"/>
        </w:trPr>
        <w:tc>
          <w:tcPr>
            <w:tcW w:w="851" w:type="dxa"/>
            <w:shd w:val="clear" w:color="auto" w:fill="D9D9D9" w:themeFill="background1" w:themeFillShade="D9"/>
            <w:vAlign w:val="bottom"/>
            <w:hideMark/>
          </w:tcPr>
          <w:p w:rsidR="00A61AB7" w:rsidRPr="00F92D5E" w:rsidRDefault="00A61AB7" w:rsidP="001631D2">
            <w:pPr>
              <w:rPr>
                <w:rFonts w:ascii="Arial Narrow" w:hAnsi="Arial Narrow" w:cs="Arial"/>
                <w:color w:val="000000"/>
                <w:sz w:val="18"/>
                <w:szCs w:val="18"/>
              </w:rPr>
            </w:pPr>
            <w:r w:rsidRPr="00F92D5E">
              <w:rPr>
                <w:rFonts w:ascii="Arial Narrow" w:hAnsi="Arial Narrow" w:cs="Arial"/>
                <w:color w:val="000000"/>
                <w:sz w:val="18"/>
                <w:szCs w:val="18"/>
              </w:rPr>
              <w:t>22/01</w:t>
            </w:r>
          </w:p>
        </w:tc>
        <w:tc>
          <w:tcPr>
            <w:tcW w:w="5812" w:type="dxa"/>
            <w:shd w:val="clear" w:color="auto" w:fill="D9D9D9" w:themeFill="background1" w:themeFillShade="D9"/>
            <w:vAlign w:val="bottom"/>
            <w:hideMark/>
          </w:tcPr>
          <w:p w:rsidR="00A61AB7" w:rsidRPr="00F92D5E" w:rsidRDefault="00A61AB7" w:rsidP="00A61AB7">
            <w:pPr>
              <w:rPr>
                <w:rFonts w:ascii="Arial Narrow" w:hAnsi="Arial Narrow" w:cs="Arial"/>
                <w:color w:val="000000"/>
                <w:sz w:val="18"/>
                <w:szCs w:val="18"/>
              </w:rPr>
            </w:pPr>
            <w:r w:rsidRPr="00F92D5E">
              <w:rPr>
                <w:rFonts w:ascii="Arial Narrow" w:hAnsi="Arial Narrow" w:cs="Arial"/>
                <w:color w:val="000000"/>
                <w:sz w:val="18"/>
                <w:szCs w:val="18"/>
              </w:rPr>
              <w:t>Réunion d'information créateurs d'entreprise</w:t>
            </w:r>
          </w:p>
        </w:tc>
        <w:tc>
          <w:tcPr>
            <w:tcW w:w="3685" w:type="dxa"/>
            <w:shd w:val="clear" w:color="auto" w:fill="D9D9D9" w:themeFill="background1" w:themeFillShade="D9"/>
            <w:vAlign w:val="bottom"/>
            <w:hideMark/>
          </w:tcPr>
          <w:p w:rsidR="00A61AB7" w:rsidRPr="00F92D5E" w:rsidRDefault="001631D2" w:rsidP="00A61AB7">
            <w:pPr>
              <w:rPr>
                <w:rFonts w:ascii="Arial Narrow" w:hAnsi="Arial Narrow" w:cs="Arial"/>
                <w:color w:val="000000"/>
                <w:sz w:val="18"/>
                <w:szCs w:val="18"/>
              </w:rPr>
            </w:pPr>
            <w:r w:rsidRPr="00F92D5E">
              <w:rPr>
                <w:rFonts w:ascii="Arial Narrow" w:hAnsi="Arial Narrow" w:cs="Arial"/>
                <w:color w:val="000000"/>
                <w:sz w:val="18"/>
                <w:szCs w:val="18"/>
              </w:rPr>
              <w:t>BORDEAUX</w:t>
            </w:r>
            <w:r>
              <w:rPr>
                <w:rFonts w:ascii="Arial Narrow" w:hAnsi="Arial Narrow" w:cs="Arial"/>
                <w:color w:val="000000"/>
                <w:sz w:val="18"/>
                <w:szCs w:val="18"/>
              </w:rPr>
              <w:t>/CCI</w:t>
            </w:r>
          </w:p>
        </w:tc>
      </w:tr>
      <w:tr w:rsidR="006074D3" w:rsidRPr="00EA55E6" w:rsidTr="00DE1A31">
        <w:trPr>
          <w:gridBefore w:val="1"/>
          <w:wBefore w:w="13" w:type="dxa"/>
          <w:trHeight w:val="20"/>
        </w:trPr>
        <w:tc>
          <w:tcPr>
            <w:tcW w:w="851" w:type="dxa"/>
            <w:shd w:val="clear" w:color="auto" w:fill="FFFFFF" w:themeFill="background1"/>
            <w:vAlign w:val="center"/>
            <w:hideMark/>
          </w:tcPr>
          <w:p w:rsidR="006074D3" w:rsidRPr="00DD326A" w:rsidRDefault="006074D3" w:rsidP="001631D2">
            <w:pPr>
              <w:rPr>
                <w:rFonts w:ascii="Arial Narrow" w:hAnsi="Arial Narrow" w:cs="Arial"/>
                <w:color w:val="000000"/>
                <w:sz w:val="18"/>
                <w:szCs w:val="18"/>
              </w:rPr>
            </w:pPr>
            <w:r w:rsidRPr="00DD326A">
              <w:rPr>
                <w:rFonts w:ascii="Arial Narrow" w:hAnsi="Arial Narrow" w:cs="Arial"/>
                <w:color w:val="000000"/>
                <w:sz w:val="18"/>
                <w:szCs w:val="18"/>
              </w:rPr>
              <w:t>23/01</w:t>
            </w:r>
          </w:p>
        </w:tc>
        <w:tc>
          <w:tcPr>
            <w:tcW w:w="5812" w:type="dxa"/>
            <w:shd w:val="clear" w:color="auto" w:fill="FFFFFF" w:themeFill="background1"/>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 xml:space="preserve">Réunion d'information sur la Création / Reprise d'Entreprise </w:t>
            </w:r>
          </w:p>
        </w:tc>
        <w:tc>
          <w:tcPr>
            <w:tcW w:w="3685" w:type="dxa"/>
            <w:shd w:val="clear" w:color="auto" w:fill="FFFFFF" w:themeFill="background1"/>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SAINT SAVIN</w:t>
            </w:r>
            <w:r>
              <w:rPr>
                <w:rFonts w:ascii="Arial Narrow" w:hAnsi="Arial Narrow" w:cs="Arial"/>
                <w:color w:val="000000"/>
                <w:sz w:val="18"/>
                <w:szCs w:val="18"/>
              </w:rPr>
              <w:t>/</w:t>
            </w:r>
            <w:r w:rsidR="004F46BE">
              <w:rPr>
                <w:rFonts w:ascii="Arial Narrow" w:hAnsi="Arial Narrow" w:cs="Arial"/>
                <w:color w:val="000000"/>
                <w:sz w:val="18"/>
                <w:szCs w:val="18"/>
              </w:rPr>
              <w:t xml:space="preserve"> Communauté de Communes</w:t>
            </w:r>
          </w:p>
        </w:tc>
      </w:tr>
      <w:tr w:rsidR="00A61AB7" w:rsidRPr="00F92D5E" w:rsidTr="00DE1A31">
        <w:trPr>
          <w:gridBefore w:val="1"/>
          <w:wBefore w:w="13" w:type="dxa"/>
          <w:trHeight w:val="20"/>
        </w:trPr>
        <w:tc>
          <w:tcPr>
            <w:tcW w:w="851" w:type="dxa"/>
            <w:shd w:val="clear" w:color="auto" w:fill="D9D9D9" w:themeFill="background1" w:themeFillShade="D9"/>
            <w:vAlign w:val="bottom"/>
            <w:hideMark/>
          </w:tcPr>
          <w:p w:rsidR="00A61AB7" w:rsidRPr="00F92D5E" w:rsidRDefault="00A61AB7" w:rsidP="001631D2">
            <w:pPr>
              <w:rPr>
                <w:rFonts w:ascii="Arial Narrow" w:hAnsi="Arial Narrow" w:cs="Arial"/>
                <w:color w:val="000000"/>
                <w:sz w:val="18"/>
                <w:szCs w:val="18"/>
              </w:rPr>
            </w:pPr>
            <w:r w:rsidRPr="00F92D5E">
              <w:rPr>
                <w:rFonts w:ascii="Arial Narrow" w:hAnsi="Arial Narrow" w:cs="Arial"/>
                <w:color w:val="000000"/>
                <w:sz w:val="18"/>
                <w:szCs w:val="18"/>
              </w:rPr>
              <w:t>25/01</w:t>
            </w:r>
          </w:p>
        </w:tc>
        <w:tc>
          <w:tcPr>
            <w:tcW w:w="5812" w:type="dxa"/>
            <w:shd w:val="clear" w:color="auto" w:fill="D9D9D9" w:themeFill="background1" w:themeFillShade="D9"/>
            <w:vAlign w:val="bottom"/>
            <w:hideMark/>
          </w:tcPr>
          <w:p w:rsidR="00A61AB7" w:rsidRPr="00F92D5E" w:rsidRDefault="00A61AB7" w:rsidP="00A61AB7">
            <w:pPr>
              <w:rPr>
                <w:rFonts w:ascii="Arial Narrow" w:hAnsi="Arial Narrow" w:cs="Arial"/>
                <w:color w:val="000000"/>
                <w:sz w:val="18"/>
                <w:szCs w:val="18"/>
              </w:rPr>
            </w:pPr>
            <w:r w:rsidRPr="00F92D5E">
              <w:rPr>
                <w:rFonts w:ascii="Arial Narrow" w:hAnsi="Arial Narrow" w:cs="Arial"/>
                <w:color w:val="000000"/>
                <w:sz w:val="18"/>
                <w:szCs w:val="18"/>
              </w:rPr>
              <w:t>Atelier auto-entrepreneur</w:t>
            </w:r>
          </w:p>
        </w:tc>
        <w:tc>
          <w:tcPr>
            <w:tcW w:w="3685" w:type="dxa"/>
            <w:shd w:val="clear" w:color="auto" w:fill="D9D9D9" w:themeFill="background1" w:themeFillShade="D9"/>
            <w:vAlign w:val="bottom"/>
            <w:hideMark/>
          </w:tcPr>
          <w:p w:rsidR="00A61AB7" w:rsidRPr="00F92D5E" w:rsidRDefault="001631D2" w:rsidP="00A61AB7">
            <w:pPr>
              <w:rPr>
                <w:rFonts w:ascii="Arial Narrow" w:hAnsi="Arial Narrow" w:cs="Arial"/>
                <w:color w:val="000000"/>
                <w:sz w:val="18"/>
                <w:szCs w:val="18"/>
              </w:rPr>
            </w:pPr>
            <w:r w:rsidRPr="00F92D5E">
              <w:rPr>
                <w:rFonts w:ascii="Arial Narrow" w:hAnsi="Arial Narrow" w:cs="Arial"/>
                <w:color w:val="000000"/>
                <w:sz w:val="18"/>
                <w:szCs w:val="18"/>
              </w:rPr>
              <w:t>BORDEAUX</w:t>
            </w:r>
            <w:r>
              <w:rPr>
                <w:rFonts w:ascii="Arial Narrow" w:hAnsi="Arial Narrow" w:cs="Arial"/>
                <w:color w:val="000000"/>
                <w:sz w:val="18"/>
                <w:szCs w:val="18"/>
              </w:rPr>
              <w:t>/CCI</w:t>
            </w:r>
          </w:p>
        </w:tc>
      </w:tr>
      <w:tr w:rsidR="006074D3" w:rsidRPr="00EA55E6" w:rsidTr="00DE1A31">
        <w:trPr>
          <w:gridBefore w:val="1"/>
          <w:wBefore w:w="13" w:type="dxa"/>
          <w:trHeight w:val="20"/>
        </w:trPr>
        <w:tc>
          <w:tcPr>
            <w:tcW w:w="851" w:type="dxa"/>
            <w:shd w:val="clear" w:color="auto" w:fill="FFFFFF" w:themeFill="background1"/>
            <w:vAlign w:val="center"/>
            <w:hideMark/>
          </w:tcPr>
          <w:p w:rsidR="006074D3" w:rsidRPr="00DD326A" w:rsidRDefault="006074D3" w:rsidP="001631D2">
            <w:pPr>
              <w:rPr>
                <w:rFonts w:ascii="Arial Narrow" w:hAnsi="Arial Narrow" w:cs="Arial"/>
                <w:color w:val="000000"/>
                <w:sz w:val="18"/>
                <w:szCs w:val="18"/>
              </w:rPr>
            </w:pPr>
            <w:r w:rsidRPr="00DD326A">
              <w:rPr>
                <w:rFonts w:ascii="Arial Narrow" w:hAnsi="Arial Narrow" w:cs="Arial"/>
                <w:color w:val="000000"/>
                <w:sz w:val="18"/>
                <w:szCs w:val="18"/>
              </w:rPr>
              <w:t>25/01</w:t>
            </w:r>
          </w:p>
        </w:tc>
        <w:tc>
          <w:tcPr>
            <w:tcW w:w="5812" w:type="dxa"/>
            <w:shd w:val="clear" w:color="auto" w:fill="FFFFFF" w:themeFill="background1"/>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Rencontre Jeunes Entreprises avec at</w:t>
            </w:r>
            <w:r>
              <w:rPr>
                <w:rFonts w:ascii="Arial Narrow" w:hAnsi="Arial Narrow" w:cs="Arial"/>
                <w:color w:val="000000"/>
                <w:sz w:val="18"/>
                <w:szCs w:val="18"/>
              </w:rPr>
              <w:t>elier sur "L'image personnelle"</w:t>
            </w:r>
          </w:p>
        </w:tc>
        <w:tc>
          <w:tcPr>
            <w:tcW w:w="3685" w:type="dxa"/>
            <w:shd w:val="clear" w:color="auto" w:fill="FFFFFF" w:themeFill="background1"/>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PESSAC</w:t>
            </w:r>
            <w:r>
              <w:rPr>
                <w:rFonts w:ascii="Arial Narrow" w:hAnsi="Arial Narrow" w:cs="Arial"/>
                <w:color w:val="000000"/>
                <w:sz w:val="18"/>
                <w:szCs w:val="18"/>
              </w:rPr>
              <w:t>/</w:t>
            </w:r>
            <w:r w:rsidRPr="00DD326A">
              <w:rPr>
                <w:rFonts w:ascii="Arial Narrow" w:hAnsi="Arial Narrow" w:cs="Arial"/>
                <w:color w:val="000000"/>
                <w:sz w:val="18"/>
                <w:szCs w:val="18"/>
              </w:rPr>
              <w:t xml:space="preserve"> </w:t>
            </w:r>
            <w:proofErr w:type="spellStart"/>
            <w:r w:rsidRPr="00DD326A">
              <w:rPr>
                <w:rFonts w:ascii="Arial Narrow" w:hAnsi="Arial Narrow" w:cs="Arial"/>
                <w:color w:val="000000"/>
                <w:sz w:val="18"/>
                <w:szCs w:val="18"/>
              </w:rPr>
              <w:t>Brouss</w:t>
            </w:r>
            <w:r>
              <w:rPr>
                <w:rFonts w:ascii="Arial Narrow" w:hAnsi="Arial Narrow" w:cs="Arial"/>
                <w:color w:val="000000"/>
                <w:sz w:val="18"/>
                <w:szCs w:val="18"/>
              </w:rPr>
              <w:t>’</w:t>
            </w:r>
            <w:r w:rsidR="004F46BE">
              <w:rPr>
                <w:rFonts w:ascii="Arial Narrow" w:hAnsi="Arial Narrow" w:cs="Arial"/>
                <w:color w:val="000000"/>
                <w:sz w:val="18"/>
                <w:szCs w:val="18"/>
              </w:rPr>
              <w:t>Art</w:t>
            </w:r>
            <w:proofErr w:type="spellEnd"/>
            <w:r w:rsidR="004F46BE">
              <w:rPr>
                <w:rFonts w:ascii="Arial Narrow" w:hAnsi="Arial Narrow" w:cs="Arial"/>
                <w:color w:val="000000"/>
                <w:sz w:val="18"/>
                <w:szCs w:val="18"/>
              </w:rPr>
              <w:t xml:space="preserve"> M</w:t>
            </w:r>
            <w:r w:rsidRPr="00DD326A">
              <w:rPr>
                <w:rFonts w:ascii="Arial Narrow" w:hAnsi="Arial Narrow" w:cs="Arial"/>
                <w:color w:val="000000"/>
                <w:sz w:val="18"/>
                <w:szCs w:val="18"/>
              </w:rPr>
              <w:t>usique</w:t>
            </w:r>
          </w:p>
        </w:tc>
      </w:tr>
      <w:tr w:rsidR="00A61AB7" w:rsidRPr="00F92D5E" w:rsidTr="00DE1A31">
        <w:trPr>
          <w:gridBefore w:val="1"/>
          <w:wBefore w:w="13" w:type="dxa"/>
          <w:trHeight w:val="20"/>
        </w:trPr>
        <w:tc>
          <w:tcPr>
            <w:tcW w:w="851" w:type="dxa"/>
            <w:shd w:val="clear" w:color="auto" w:fill="D9D9D9" w:themeFill="background1" w:themeFillShade="D9"/>
            <w:vAlign w:val="bottom"/>
            <w:hideMark/>
          </w:tcPr>
          <w:p w:rsidR="00A61AB7" w:rsidRPr="00F92D5E" w:rsidRDefault="00A61AB7" w:rsidP="001631D2">
            <w:pPr>
              <w:rPr>
                <w:rFonts w:ascii="Arial Narrow" w:hAnsi="Arial Narrow" w:cs="Arial"/>
                <w:color w:val="000000"/>
                <w:sz w:val="18"/>
                <w:szCs w:val="18"/>
              </w:rPr>
            </w:pPr>
            <w:r w:rsidRPr="00F92D5E">
              <w:rPr>
                <w:rFonts w:ascii="Arial Narrow" w:hAnsi="Arial Narrow" w:cs="Arial"/>
                <w:color w:val="000000"/>
                <w:sz w:val="18"/>
                <w:szCs w:val="18"/>
              </w:rPr>
              <w:t>29/01</w:t>
            </w:r>
          </w:p>
        </w:tc>
        <w:tc>
          <w:tcPr>
            <w:tcW w:w="5812" w:type="dxa"/>
            <w:shd w:val="clear" w:color="auto" w:fill="D9D9D9" w:themeFill="background1" w:themeFillShade="D9"/>
            <w:vAlign w:val="bottom"/>
            <w:hideMark/>
          </w:tcPr>
          <w:p w:rsidR="00A61AB7" w:rsidRPr="00F92D5E" w:rsidRDefault="00A61AB7" w:rsidP="00A61AB7">
            <w:pPr>
              <w:rPr>
                <w:rFonts w:ascii="Arial Narrow" w:hAnsi="Arial Narrow" w:cs="Arial"/>
                <w:color w:val="000000"/>
                <w:sz w:val="18"/>
                <w:szCs w:val="18"/>
              </w:rPr>
            </w:pPr>
            <w:r w:rsidRPr="00F92D5E">
              <w:rPr>
                <w:rFonts w:ascii="Arial Narrow" w:hAnsi="Arial Narrow" w:cs="Arial"/>
                <w:color w:val="000000"/>
                <w:sz w:val="18"/>
                <w:szCs w:val="18"/>
              </w:rPr>
              <w:t>Réunion d'information créateurs d'entreprise</w:t>
            </w:r>
          </w:p>
        </w:tc>
        <w:tc>
          <w:tcPr>
            <w:tcW w:w="3685" w:type="dxa"/>
            <w:shd w:val="clear" w:color="auto" w:fill="D9D9D9" w:themeFill="background1" w:themeFillShade="D9"/>
            <w:vAlign w:val="bottom"/>
            <w:hideMark/>
          </w:tcPr>
          <w:p w:rsidR="00A61AB7" w:rsidRPr="00F92D5E" w:rsidRDefault="001631D2" w:rsidP="00A61AB7">
            <w:pPr>
              <w:rPr>
                <w:rFonts w:ascii="Arial Narrow" w:hAnsi="Arial Narrow" w:cs="Arial"/>
                <w:color w:val="000000"/>
                <w:sz w:val="18"/>
                <w:szCs w:val="18"/>
              </w:rPr>
            </w:pPr>
            <w:r w:rsidRPr="00F92D5E">
              <w:rPr>
                <w:rFonts w:ascii="Arial Narrow" w:hAnsi="Arial Narrow" w:cs="Arial"/>
                <w:color w:val="000000"/>
                <w:sz w:val="18"/>
                <w:szCs w:val="18"/>
              </w:rPr>
              <w:t>BORDEAUX</w:t>
            </w:r>
            <w:r>
              <w:rPr>
                <w:rFonts w:ascii="Arial Narrow" w:hAnsi="Arial Narrow" w:cs="Arial"/>
                <w:color w:val="000000"/>
                <w:sz w:val="18"/>
                <w:szCs w:val="18"/>
              </w:rPr>
              <w:t>/CCI</w:t>
            </w:r>
          </w:p>
        </w:tc>
      </w:tr>
      <w:tr w:rsidR="006074D3" w:rsidRPr="00EA55E6" w:rsidTr="00DE1A31">
        <w:trPr>
          <w:gridBefore w:val="1"/>
          <w:wBefore w:w="13" w:type="dxa"/>
          <w:trHeight w:val="20"/>
        </w:trPr>
        <w:tc>
          <w:tcPr>
            <w:tcW w:w="851" w:type="dxa"/>
            <w:shd w:val="clear" w:color="auto" w:fill="FFFFFF" w:themeFill="background1"/>
            <w:vAlign w:val="center"/>
            <w:hideMark/>
          </w:tcPr>
          <w:p w:rsidR="006074D3" w:rsidRPr="00DD326A" w:rsidRDefault="006074D3" w:rsidP="001631D2">
            <w:pPr>
              <w:rPr>
                <w:rFonts w:ascii="Arial Narrow" w:hAnsi="Arial Narrow" w:cs="Arial"/>
                <w:color w:val="000000"/>
                <w:sz w:val="18"/>
                <w:szCs w:val="18"/>
              </w:rPr>
            </w:pPr>
            <w:r w:rsidRPr="00DD326A">
              <w:rPr>
                <w:rFonts w:ascii="Arial Narrow" w:hAnsi="Arial Narrow" w:cs="Arial"/>
                <w:color w:val="000000"/>
                <w:sz w:val="18"/>
                <w:szCs w:val="18"/>
              </w:rPr>
              <w:t>29/01</w:t>
            </w:r>
          </w:p>
        </w:tc>
        <w:tc>
          <w:tcPr>
            <w:tcW w:w="5812" w:type="dxa"/>
            <w:shd w:val="clear" w:color="auto" w:fill="FFFFFF" w:themeFill="background1"/>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Parcours du créateur - Ateliers "étude</w:t>
            </w:r>
            <w:r>
              <w:rPr>
                <w:rFonts w:ascii="Arial Narrow" w:hAnsi="Arial Narrow" w:cs="Arial"/>
                <w:color w:val="000000"/>
                <w:sz w:val="18"/>
                <w:szCs w:val="18"/>
              </w:rPr>
              <w:t xml:space="preserve"> de Financement et financement"</w:t>
            </w:r>
          </w:p>
        </w:tc>
        <w:tc>
          <w:tcPr>
            <w:tcW w:w="3685" w:type="dxa"/>
            <w:shd w:val="clear" w:color="auto" w:fill="FFFFFF" w:themeFill="background1"/>
            <w:vAlign w:val="center"/>
            <w:hideMark/>
          </w:tcPr>
          <w:p w:rsidR="006074D3" w:rsidRPr="00DD326A" w:rsidRDefault="006074D3" w:rsidP="006074D3">
            <w:pPr>
              <w:rPr>
                <w:rFonts w:ascii="Arial Narrow" w:hAnsi="Arial Narrow" w:cs="Arial"/>
                <w:color w:val="000000"/>
                <w:sz w:val="18"/>
                <w:szCs w:val="18"/>
              </w:rPr>
            </w:pPr>
            <w:r w:rsidRPr="00DD326A">
              <w:rPr>
                <w:rFonts w:ascii="Arial Narrow" w:hAnsi="Arial Narrow" w:cs="Arial"/>
                <w:color w:val="000000"/>
                <w:sz w:val="18"/>
                <w:szCs w:val="18"/>
              </w:rPr>
              <w:t>SAINT AUBIN DE BLAYE</w:t>
            </w:r>
            <w:r>
              <w:rPr>
                <w:rFonts w:ascii="Arial Narrow" w:hAnsi="Arial Narrow" w:cs="Arial"/>
                <w:color w:val="000000"/>
                <w:sz w:val="18"/>
                <w:szCs w:val="18"/>
              </w:rPr>
              <w:t>/Pépinière</w:t>
            </w:r>
            <w:r w:rsidR="006E569B">
              <w:rPr>
                <w:rFonts w:ascii="Arial Narrow" w:hAnsi="Arial Narrow" w:cs="Arial"/>
                <w:color w:val="000000"/>
                <w:sz w:val="18"/>
                <w:szCs w:val="18"/>
              </w:rPr>
              <w:t xml:space="preserve"> Entreprises</w:t>
            </w:r>
          </w:p>
        </w:tc>
      </w:tr>
      <w:tr w:rsidR="00111CF2" w:rsidRPr="00EA55E6" w:rsidTr="00DE1A31">
        <w:trPr>
          <w:gridBefore w:val="1"/>
          <w:wBefore w:w="13" w:type="dxa"/>
          <w:trHeight w:val="20"/>
        </w:trPr>
        <w:tc>
          <w:tcPr>
            <w:tcW w:w="851" w:type="dxa"/>
            <w:shd w:val="clear" w:color="auto" w:fill="D9D9D9" w:themeFill="background1" w:themeFillShade="D9"/>
            <w:vAlign w:val="center"/>
          </w:tcPr>
          <w:p w:rsidR="00111CF2" w:rsidRPr="006914FA" w:rsidRDefault="00111CF2" w:rsidP="001631D2">
            <w:pPr>
              <w:rPr>
                <w:rFonts w:ascii="Arial Narrow" w:hAnsi="Arial Narrow" w:cs="Arial"/>
                <w:color w:val="000000"/>
                <w:sz w:val="18"/>
                <w:szCs w:val="18"/>
                <w:highlight w:val="yellow"/>
              </w:rPr>
            </w:pPr>
            <w:r w:rsidRPr="006914FA">
              <w:rPr>
                <w:rFonts w:ascii="Arial Narrow" w:hAnsi="Arial Narrow" w:cs="Arial"/>
                <w:color w:val="000000"/>
                <w:sz w:val="18"/>
                <w:szCs w:val="18"/>
                <w:highlight w:val="yellow"/>
              </w:rPr>
              <w:t>30/01</w:t>
            </w:r>
          </w:p>
        </w:tc>
        <w:tc>
          <w:tcPr>
            <w:tcW w:w="5812" w:type="dxa"/>
            <w:shd w:val="clear" w:color="auto" w:fill="D9D9D9" w:themeFill="background1" w:themeFillShade="D9"/>
            <w:vAlign w:val="center"/>
          </w:tcPr>
          <w:p w:rsidR="00111CF2" w:rsidRPr="006914FA" w:rsidRDefault="00111CF2" w:rsidP="00111CF2">
            <w:pPr>
              <w:rPr>
                <w:rFonts w:ascii="Arial Narrow" w:hAnsi="Arial Narrow" w:cs="Arial"/>
                <w:color w:val="000000"/>
                <w:sz w:val="18"/>
                <w:szCs w:val="18"/>
                <w:highlight w:val="yellow"/>
              </w:rPr>
            </w:pPr>
            <w:r w:rsidRPr="006914FA">
              <w:rPr>
                <w:rFonts w:ascii="Arial Narrow" w:hAnsi="Arial Narrow" w:cs="Arial"/>
                <w:color w:val="000000"/>
                <w:sz w:val="18"/>
                <w:szCs w:val="18"/>
                <w:highlight w:val="yellow"/>
              </w:rPr>
              <w:t>Ouverture de GALERIE 11, restaurant éphémère des Bachelors Ferrandi</w:t>
            </w:r>
          </w:p>
        </w:tc>
        <w:tc>
          <w:tcPr>
            <w:tcW w:w="3685" w:type="dxa"/>
            <w:shd w:val="clear" w:color="auto" w:fill="D9D9D9" w:themeFill="background1" w:themeFillShade="D9"/>
            <w:vAlign w:val="center"/>
          </w:tcPr>
          <w:p w:rsidR="00111CF2" w:rsidRPr="00DD326A" w:rsidRDefault="00111CF2" w:rsidP="00111CF2">
            <w:pPr>
              <w:rPr>
                <w:rFonts w:ascii="Arial Narrow" w:hAnsi="Arial Narrow" w:cs="Arial"/>
                <w:color w:val="000000"/>
                <w:sz w:val="18"/>
                <w:szCs w:val="18"/>
              </w:rPr>
            </w:pPr>
            <w:r w:rsidRPr="006914FA">
              <w:rPr>
                <w:rFonts w:ascii="Arial Narrow" w:hAnsi="Arial Narrow" w:cs="Arial"/>
                <w:color w:val="000000"/>
                <w:sz w:val="18"/>
                <w:szCs w:val="18"/>
                <w:highlight w:val="yellow"/>
              </w:rPr>
              <w:t>BORDEAJX/Centre de Formation CCI</w:t>
            </w:r>
          </w:p>
        </w:tc>
      </w:tr>
      <w:tr w:rsidR="00111CF2" w:rsidRPr="00EA55E6" w:rsidTr="00DE1A31">
        <w:trPr>
          <w:gridBefore w:val="1"/>
          <w:wBefore w:w="13" w:type="dxa"/>
          <w:trHeight w:val="20"/>
        </w:trPr>
        <w:tc>
          <w:tcPr>
            <w:tcW w:w="851" w:type="dxa"/>
            <w:shd w:val="clear" w:color="auto" w:fill="FFFFFF" w:themeFill="background1"/>
            <w:vAlign w:val="center"/>
            <w:hideMark/>
          </w:tcPr>
          <w:p w:rsidR="00111CF2" w:rsidRPr="00DD326A" w:rsidRDefault="00111CF2" w:rsidP="001631D2">
            <w:pPr>
              <w:rPr>
                <w:rFonts w:ascii="Arial Narrow" w:hAnsi="Arial Narrow" w:cs="Arial"/>
                <w:color w:val="000000"/>
                <w:sz w:val="18"/>
                <w:szCs w:val="18"/>
              </w:rPr>
            </w:pPr>
            <w:r w:rsidRPr="00DD326A">
              <w:rPr>
                <w:rFonts w:ascii="Arial Narrow" w:hAnsi="Arial Narrow" w:cs="Arial"/>
                <w:color w:val="000000"/>
                <w:sz w:val="18"/>
                <w:szCs w:val="18"/>
              </w:rPr>
              <w:t>30/01</w:t>
            </w:r>
          </w:p>
        </w:tc>
        <w:tc>
          <w:tcPr>
            <w:tcW w:w="5812" w:type="dxa"/>
            <w:shd w:val="clear" w:color="auto" w:fill="FFFFFF" w:themeFill="background1"/>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 xml:space="preserve">Loi de finances 2018 : ce qui va changer pour les entreprises </w:t>
            </w:r>
          </w:p>
        </w:tc>
        <w:tc>
          <w:tcPr>
            <w:tcW w:w="3685" w:type="dxa"/>
            <w:shd w:val="clear" w:color="auto" w:fill="FFFFFF" w:themeFill="background1"/>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VILLENAVE D'ORNON</w:t>
            </w:r>
            <w:r>
              <w:rPr>
                <w:rFonts w:ascii="Arial Narrow" w:hAnsi="Arial Narrow" w:cs="Arial"/>
                <w:color w:val="000000"/>
                <w:sz w:val="18"/>
                <w:szCs w:val="18"/>
              </w:rPr>
              <w:t>/</w:t>
            </w:r>
            <w:r w:rsidRPr="00DD326A">
              <w:rPr>
                <w:rFonts w:ascii="Arial Narrow" w:hAnsi="Arial Narrow" w:cs="Arial"/>
                <w:color w:val="000000"/>
                <w:sz w:val="18"/>
                <w:szCs w:val="18"/>
              </w:rPr>
              <w:t xml:space="preserve"> Arc Sud Développement</w:t>
            </w:r>
          </w:p>
        </w:tc>
      </w:tr>
      <w:tr w:rsidR="00111CF2" w:rsidRPr="00EA55E6" w:rsidTr="00DE1A31">
        <w:trPr>
          <w:gridBefore w:val="1"/>
          <w:wBefore w:w="13" w:type="dxa"/>
          <w:trHeight w:val="20"/>
        </w:trPr>
        <w:tc>
          <w:tcPr>
            <w:tcW w:w="851" w:type="dxa"/>
            <w:shd w:val="clear" w:color="auto" w:fill="D9D9D9" w:themeFill="background1" w:themeFillShade="D9"/>
            <w:vAlign w:val="center"/>
            <w:hideMark/>
          </w:tcPr>
          <w:p w:rsidR="00111CF2" w:rsidRPr="00DD326A" w:rsidRDefault="00111CF2" w:rsidP="001631D2">
            <w:pPr>
              <w:rPr>
                <w:rFonts w:ascii="Arial Narrow" w:hAnsi="Arial Narrow" w:cs="Arial"/>
                <w:color w:val="000000"/>
                <w:sz w:val="18"/>
                <w:szCs w:val="18"/>
              </w:rPr>
            </w:pPr>
            <w:r w:rsidRPr="00DD326A">
              <w:rPr>
                <w:rFonts w:ascii="Arial Narrow" w:hAnsi="Arial Narrow" w:cs="Arial"/>
                <w:color w:val="000000"/>
                <w:sz w:val="18"/>
                <w:szCs w:val="18"/>
              </w:rPr>
              <w:t>30/01</w:t>
            </w:r>
          </w:p>
        </w:tc>
        <w:tc>
          <w:tcPr>
            <w:tcW w:w="5812" w:type="dxa"/>
            <w:shd w:val="clear" w:color="auto" w:fill="D9D9D9" w:themeFill="background1" w:themeFillShade="D9"/>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 xml:space="preserve">Cybersécurité : comment se prémunir et protéger son entreprise ? </w:t>
            </w:r>
          </w:p>
        </w:tc>
        <w:tc>
          <w:tcPr>
            <w:tcW w:w="3685" w:type="dxa"/>
            <w:shd w:val="clear" w:color="auto" w:fill="D9D9D9" w:themeFill="background1" w:themeFillShade="D9"/>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SAINT-MEDARD-EN-JALLES</w:t>
            </w:r>
            <w:r>
              <w:rPr>
                <w:rFonts w:ascii="Arial Narrow" w:hAnsi="Arial Narrow" w:cs="Arial"/>
                <w:color w:val="000000"/>
                <w:sz w:val="18"/>
                <w:szCs w:val="18"/>
              </w:rPr>
              <w:t>/</w:t>
            </w:r>
            <w:r w:rsidRPr="00DD326A">
              <w:rPr>
                <w:rFonts w:ascii="Arial Narrow" w:hAnsi="Arial Narrow" w:cs="Arial"/>
                <w:color w:val="000000"/>
                <w:sz w:val="18"/>
                <w:szCs w:val="18"/>
              </w:rPr>
              <w:t xml:space="preserve"> Cap Ouest</w:t>
            </w:r>
          </w:p>
        </w:tc>
      </w:tr>
      <w:tr w:rsidR="00111CF2" w:rsidRPr="00EA55E6" w:rsidTr="00DE1A31">
        <w:trPr>
          <w:gridBefore w:val="1"/>
          <w:wBefore w:w="13" w:type="dxa"/>
          <w:trHeight w:val="20"/>
        </w:trPr>
        <w:tc>
          <w:tcPr>
            <w:tcW w:w="851" w:type="dxa"/>
            <w:shd w:val="clear" w:color="auto" w:fill="FFFFFF" w:themeFill="background1"/>
            <w:vAlign w:val="center"/>
            <w:hideMark/>
          </w:tcPr>
          <w:p w:rsidR="00111CF2" w:rsidRPr="00DD326A" w:rsidRDefault="00111CF2" w:rsidP="001631D2">
            <w:pPr>
              <w:rPr>
                <w:rFonts w:ascii="Arial Narrow" w:hAnsi="Arial Narrow" w:cs="Arial"/>
                <w:color w:val="000000"/>
                <w:sz w:val="18"/>
                <w:szCs w:val="18"/>
              </w:rPr>
            </w:pPr>
            <w:r w:rsidRPr="00DD326A">
              <w:rPr>
                <w:rFonts w:ascii="Arial Narrow" w:hAnsi="Arial Narrow" w:cs="Arial"/>
                <w:color w:val="000000"/>
                <w:sz w:val="18"/>
                <w:szCs w:val="18"/>
              </w:rPr>
              <w:t>30/01</w:t>
            </w:r>
          </w:p>
        </w:tc>
        <w:tc>
          <w:tcPr>
            <w:tcW w:w="5812" w:type="dxa"/>
            <w:shd w:val="clear" w:color="auto" w:fill="FFFFFF" w:themeFill="background1"/>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 xml:space="preserve">Atelier auto-entrepreneur </w:t>
            </w:r>
          </w:p>
        </w:tc>
        <w:tc>
          <w:tcPr>
            <w:tcW w:w="3685" w:type="dxa"/>
            <w:shd w:val="clear" w:color="auto" w:fill="FFFFFF" w:themeFill="background1"/>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MARSAS</w:t>
            </w:r>
            <w:r>
              <w:rPr>
                <w:rFonts w:ascii="Arial Narrow" w:hAnsi="Arial Narrow" w:cs="Arial"/>
                <w:color w:val="000000"/>
                <w:sz w:val="18"/>
                <w:szCs w:val="18"/>
              </w:rPr>
              <w:t>/Antenne CCI</w:t>
            </w:r>
          </w:p>
        </w:tc>
      </w:tr>
      <w:tr w:rsidR="00111CF2" w:rsidRPr="00EA55E6" w:rsidTr="00DE1A31">
        <w:trPr>
          <w:gridBefore w:val="1"/>
          <w:wBefore w:w="13" w:type="dxa"/>
          <w:trHeight w:val="20"/>
        </w:trPr>
        <w:tc>
          <w:tcPr>
            <w:tcW w:w="851" w:type="dxa"/>
            <w:shd w:val="clear" w:color="auto" w:fill="D9D9D9" w:themeFill="background1" w:themeFillShade="D9"/>
            <w:vAlign w:val="center"/>
            <w:hideMark/>
          </w:tcPr>
          <w:p w:rsidR="00111CF2" w:rsidRPr="004F46BE" w:rsidRDefault="00111CF2" w:rsidP="001631D2">
            <w:pPr>
              <w:rPr>
                <w:rFonts w:ascii="Arial Narrow" w:hAnsi="Arial Narrow" w:cs="Arial"/>
                <w:color w:val="000000"/>
                <w:sz w:val="18"/>
                <w:szCs w:val="18"/>
                <w:highlight w:val="yellow"/>
              </w:rPr>
            </w:pPr>
            <w:r w:rsidRPr="004F46BE">
              <w:rPr>
                <w:rFonts w:ascii="Arial Narrow" w:hAnsi="Arial Narrow" w:cs="Arial"/>
                <w:color w:val="000000"/>
                <w:sz w:val="18"/>
                <w:szCs w:val="18"/>
                <w:highlight w:val="yellow"/>
              </w:rPr>
              <w:t>01/02</w:t>
            </w:r>
          </w:p>
        </w:tc>
        <w:tc>
          <w:tcPr>
            <w:tcW w:w="5812" w:type="dxa"/>
            <w:shd w:val="clear" w:color="auto" w:fill="D9D9D9" w:themeFill="background1" w:themeFillShade="D9"/>
            <w:vAlign w:val="center"/>
            <w:hideMark/>
          </w:tcPr>
          <w:p w:rsidR="00111CF2" w:rsidRPr="004F46BE" w:rsidRDefault="00111CF2" w:rsidP="00111CF2">
            <w:pPr>
              <w:rPr>
                <w:rFonts w:ascii="Arial Narrow" w:hAnsi="Arial Narrow" w:cs="Arial"/>
                <w:color w:val="000000"/>
                <w:sz w:val="18"/>
                <w:szCs w:val="18"/>
                <w:highlight w:val="yellow"/>
              </w:rPr>
            </w:pPr>
            <w:r w:rsidRPr="004F46BE">
              <w:rPr>
                <w:rFonts w:ascii="Arial Narrow" w:hAnsi="Arial Narrow" w:cs="Arial"/>
                <w:color w:val="000000"/>
                <w:sz w:val="18"/>
                <w:szCs w:val="18"/>
                <w:highlight w:val="yellow"/>
              </w:rPr>
              <w:t>Rencontre</w:t>
            </w:r>
            <w:r w:rsidR="003A4006">
              <w:rPr>
                <w:rFonts w:ascii="Arial Narrow" w:hAnsi="Arial Narrow" w:cs="Arial"/>
                <w:color w:val="000000"/>
                <w:sz w:val="18"/>
                <w:szCs w:val="18"/>
                <w:highlight w:val="yellow"/>
              </w:rPr>
              <w:t xml:space="preserve"> Investisseurs : " </w:t>
            </w:r>
            <w:proofErr w:type="spellStart"/>
            <w:r w:rsidR="003A4006">
              <w:rPr>
                <w:rFonts w:ascii="Arial Narrow" w:hAnsi="Arial Narrow" w:cs="Arial"/>
                <w:color w:val="000000"/>
                <w:sz w:val="18"/>
                <w:szCs w:val="18"/>
                <w:highlight w:val="yellow"/>
              </w:rPr>
              <w:t>Magnetic</w:t>
            </w:r>
            <w:proofErr w:type="spellEnd"/>
            <w:r w:rsidR="003A4006">
              <w:rPr>
                <w:rFonts w:ascii="Arial Narrow" w:hAnsi="Arial Narrow" w:cs="Arial"/>
                <w:color w:val="000000"/>
                <w:sz w:val="18"/>
                <w:szCs w:val="18"/>
                <w:highlight w:val="yellow"/>
              </w:rPr>
              <w:t xml:space="preserve"> Bordeaux</w:t>
            </w:r>
            <w:r w:rsidRPr="004F46BE">
              <w:rPr>
                <w:rFonts w:ascii="Arial Narrow" w:hAnsi="Arial Narrow" w:cs="Arial"/>
                <w:color w:val="000000"/>
                <w:sz w:val="18"/>
                <w:szCs w:val="18"/>
                <w:highlight w:val="yellow"/>
              </w:rPr>
              <w:t>, des utilisateurs séduits"</w:t>
            </w:r>
          </w:p>
        </w:tc>
        <w:tc>
          <w:tcPr>
            <w:tcW w:w="3685" w:type="dxa"/>
            <w:shd w:val="clear" w:color="auto" w:fill="D9D9D9" w:themeFill="background1" w:themeFillShade="D9"/>
            <w:vAlign w:val="center"/>
            <w:hideMark/>
          </w:tcPr>
          <w:p w:rsidR="00111CF2" w:rsidRPr="00DD326A" w:rsidRDefault="00111CF2" w:rsidP="00111CF2">
            <w:pPr>
              <w:rPr>
                <w:rFonts w:ascii="Arial Narrow" w:hAnsi="Arial Narrow" w:cs="Arial"/>
                <w:color w:val="000000"/>
                <w:sz w:val="18"/>
                <w:szCs w:val="18"/>
              </w:rPr>
            </w:pPr>
            <w:r w:rsidRPr="004F46BE">
              <w:rPr>
                <w:rFonts w:ascii="Arial Narrow" w:hAnsi="Arial Narrow" w:cs="Arial"/>
                <w:color w:val="000000"/>
                <w:sz w:val="18"/>
                <w:szCs w:val="18"/>
                <w:highlight w:val="yellow"/>
              </w:rPr>
              <w:t>BORDEAUX</w:t>
            </w:r>
          </w:p>
        </w:tc>
      </w:tr>
      <w:tr w:rsidR="00A61AB7" w:rsidRPr="00F92D5E" w:rsidTr="00DE1A31">
        <w:trPr>
          <w:gridBefore w:val="1"/>
          <w:wBefore w:w="13" w:type="dxa"/>
          <w:trHeight w:val="20"/>
        </w:trPr>
        <w:tc>
          <w:tcPr>
            <w:tcW w:w="851" w:type="dxa"/>
            <w:shd w:val="clear" w:color="auto" w:fill="FFFFFF" w:themeFill="background1"/>
            <w:vAlign w:val="bottom"/>
            <w:hideMark/>
          </w:tcPr>
          <w:p w:rsidR="00A61AB7" w:rsidRPr="00F92D5E" w:rsidRDefault="00A61AB7" w:rsidP="001631D2">
            <w:pPr>
              <w:rPr>
                <w:rFonts w:ascii="Arial Narrow" w:hAnsi="Arial Narrow" w:cs="Arial"/>
                <w:color w:val="000000"/>
                <w:sz w:val="18"/>
                <w:szCs w:val="18"/>
              </w:rPr>
            </w:pPr>
            <w:r w:rsidRPr="00F92D5E">
              <w:rPr>
                <w:rFonts w:ascii="Arial Narrow" w:hAnsi="Arial Narrow" w:cs="Arial"/>
                <w:color w:val="000000"/>
                <w:sz w:val="18"/>
                <w:szCs w:val="18"/>
              </w:rPr>
              <w:t>05/02</w:t>
            </w:r>
          </w:p>
        </w:tc>
        <w:tc>
          <w:tcPr>
            <w:tcW w:w="5812" w:type="dxa"/>
            <w:shd w:val="clear" w:color="auto" w:fill="FFFFFF" w:themeFill="background1"/>
            <w:vAlign w:val="bottom"/>
            <w:hideMark/>
          </w:tcPr>
          <w:p w:rsidR="00A61AB7" w:rsidRPr="00F92D5E" w:rsidRDefault="00A61AB7" w:rsidP="00A61AB7">
            <w:pPr>
              <w:rPr>
                <w:rFonts w:ascii="Arial Narrow" w:hAnsi="Arial Narrow" w:cs="Arial"/>
                <w:color w:val="000000"/>
                <w:sz w:val="18"/>
                <w:szCs w:val="18"/>
              </w:rPr>
            </w:pPr>
            <w:r w:rsidRPr="00F92D5E">
              <w:rPr>
                <w:rFonts w:ascii="Arial Narrow" w:hAnsi="Arial Narrow" w:cs="Arial"/>
                <w:color w:val="000000"/>
                <w:sz w:val="18"/>
                <w:szCs w:val="18"/>
              </w:rPr>
              <w:t>Réunion d'information créateurs d'entreprise</w:t>
            </w:r>
          </w:p>
        </w:tc>
        <w:tc>
          <w:tcPr>
            <w:tcW w:w="3685" w:type="dxa"/>
            <w:shd w:val="clear" w:color="auto" w:fill="FFFFFF" w:themeFill="background1"/>
            <w:vAlign w:val="bottom"/>
            <w:hideMark/>
          </w:tcPr>
          <w:p w:rsidR="00A61AB7" w:rsidRPr="00F92D5E" w:rsidRDefault="001631D2" w:rsidP="00A61AB7">
            <w:pPr>
              <w:rPr>
                <w:rFonts w:ascii="Arial Narrow" w:hAnsi="Arial Narrow" w:cs="Arial"/>
                <w:color w:val="000000"/>
                <w:sz w:val="18"/>
                <w:szCs w:val="18"/>
              </w:rPr>
            </w:pPr>
            <w:r w:rsidRPr="00F92D5E">
              <w:rPr>
                <w:rFonts w:ascii="Arial Narrow" w:hAnsi="Arial Narrow" w:cs="Arial"/>
                <w:color w:val="000000"/>
                <w:sz w:val="18"/>
                <w:szCs w:val="18"/>
              </w:rPr>
              <w:t>BORDEAUX</w:t>
            </w:r>
            <w:r>
              <w:rPr>
                <w:rFonts w:ascii="Arial Narrow" w:hAnsi="Arial Narrow" w:cs="Arial"/>
                <w:color w:val="000000"/>
                <w:sz w:val="18"/>
                <w:szCs w:val="18"/>
              </w:rPr>
              <w:t>/CCI</w:t>
            </w:r>
          </w:p>
        </w:tc>
      </w:tr>
      <w:tr w:rsidR="00111CF2" w:rsidRPr="00EA55E6" w:rsidTr="00DE1A31">
        <w:trPr>
          <w:gridBefore w:val="1"/>
          <w:wBefore w:w="13" w:type="dxa"/>
          <w:trHeight w:val="20"/>
        </w:trPr>
        <w:tc>
          <w:tcPr>
            <w:tcW w:w="851" w:type="dxa"/>
            <w:shd w:val="clear" w:color="auto" w:fill="D9D9D9" w:themeFill="background1" w:themeFillShade="D9"/>
            <w:vAlign w:val="center"/>
            <w:hideMark/>
          </w:tcPr>
          <w:p w:rsidR="00111CF2" w:rsidRPr="00DD326A" w:rsidRDefault="00111CF2" w:rsidP="001631D2">
            <w:pPr>
              <w:rPr>
                <w:rFonts w:ascii="Arial Narrow" w:hAnsi="Arial Narrow" w:cs="Arial"/>
                <w:color w:val="000000"/>
                <w:sz w:val="18"/>
                <w:szCs w:val="18"/>
              </w:rPr>
            </w:pPr>
            <w:r w:rsidRPr="00DD326A">
              <w:rPr>
                <w:rFonts w:ascii="Arial Narrow" w:hAnsi="Arial Narrow" w:cs="Arial"/>
                <w:color w:val="000000"/>
                <w:sz w:val="18"/>
                <w:szCs w:val="18"/>
              </w:rPr>
              <w:t>05/02</w:t>
            </w:r>
          </w:p>
        </w:tc>
        <w:tc>
          <w:tcPr>
            <w:tcW w:w="5812" w:type="dxa"/>
            <w:shd w:val="clear" w:color="auto" w:fill="D9D9D9" w:themeFill="background1" w:themeFillShade="D9"/>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 xml:space="preserve">5 Jours pour Entreprendre </w:t>
            </w:r>
          </w:p>
        </w:tc>
        <w:tc>
          <w:tcPr>
            <w:tcW w:w="3685" w:type="dxa"/>
            <w:shd w:val="clear" w:color="auto" w:fill="D9D9D9" w:themeFill="background1" w:themeFillShade="D9"/>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LIBOURNE</w:t>
            </w:r>
            <w:r>
              <w:rPr>
                <w:rFonts w:ascii="Arial Narrow" w:hAnsi="Arial Narrow" w:cs="Arial"/>
                <w:color w:val="000000"/>
                <w:sz w:val="18"/>
                <w:szCs w:val="18"/>
              </w:rPr>
              <w:t>/Délégation CCI</w:t>
            </w:r>
          </w:p>
        </w:tc>
      </w:tr>
      <w:tr w:rsidR="00111CF2" w:rsidRPr="00EA55E6" w:rsidTr="00DE1A31">
        <w:trPr>
          <w:gridBefore w:val="1"/>
          <w:wBefore w:w="13" w:type="dxa"/>
          <w:trHeight w:val="20"/>
        </w:trPr>
        <w:tc>
          <w:tcPr>
            <w:tcW w:w="851" w:type="dxa"/>
            <w:shd w:val="clear" w:color="auto" w:fill="FFFFFF" w:themeFill="background1"/>
            <w:vAlign w:val="center"/>
            <w:hideMark/>
          </w:tcPr>
          <w:p w:rsidR="00111CF2" w:rsidRPr="004F46BE" w:rsidRDefault="00111CF2" w:rsidP="001631D2">
            <w:pPr>
              <w:rPr>
                <w:rFonts w:ascii="Arial Narrow" w:hAnsi="Arial Narrow" w:cs="Arial"/>
                <w:color w:val="000000"/>
                <w:sz w:val="18"/>
                <w:szCs w:val="18"/>
                <w:highlight w:val="yellow"/>
              </w:rPr>
            </w:pPr>
            <w:r w:rsidRPr="004F46BE">
              <w:rPr>
                <w:rFonts w:ascii="Arial Narrow" w:hAnsi="Arial Narrow" w:cs="Arial"/>
                <w:color w:val="000000"/>
                <w:sz w:val="18"/>
                <w:szCs w:val="18"/>
                <w:highlight w:val="yellow"/>
              </w:rPr>
              <w:t>05/02</w:t>
            </w:r>
          </w:p>
        </w:tc>
        <w:tc>
          <w:tcPr>
            <w:tcW w:w="5812" w:type="dxa"/>
            <w:shd w:val="clear" w:color="auto" w:fill="FFFFFF" w:themeFill="background1"/>
            <w:vAlign w:val="center"/>
            <w:hideMark/>
          </w:tcPr>
          <w:p w:rsidR="00111CF2" w:rsidRPr="004F46BE" w:rsidRDefault="00111CF2" w:rsidP="00111CF2">
            <w:pPr>
              <w:rPr>
                <w:rFonts w:ascii="Arial Narrow" w:hAnsi="Arial Narrow" w:cs="Arial"/>
                <w:color w:val="000000"/>
                <w:sz w:val="18"/>
                <w:szCs w:val="18"/>
                <w:highlight w:val="yellow"/>
              </w:rPr>
            </w:pPr>
            <w:r w:rsidRPr="004F46BE">
              <w:rPr>
                <w:rFonts w:ascii="Arial Narrow" w:hAnsi="Arial Narrow" w:cs="Arial"/>
                <w:color w:val="000000"/>
                <w:sz w:val="18"/>
                <w:szCs w:val="18"/>
                <w:highlight w:val="yellow"/>
              </w:rPr>
              <w:t xml:space="preserve">JOUR J DES CLUBS D'ENTREPRISES : </w:t>
            </w:r>
          </w:p>
          <w:p w:rsidR="00111CF2" w:rsidRPr="004F46BE" w:rsidRDefault="00111CF2" w:rsidP="00111CF2">
            <w:pPr>
              <w:rPr>
                <w:rFonts w:ascii="Arial Narrow" w:hAnsi="Arial Narrow" w:cs="Arial"/>
                <w:color w:val="000000"/>
                <w:sz w:val="18"/>
                <w:szCs w:val="18"/>
                <w:highlight w:val="yellow"/>
              </w:rPr>
            </w:pPr>
            <w:r w:rsidRPr="004F46BE">
              <w:rPr>
                <w:rFonts w:ascii="Arial Narrow" w:hAnsi="Arial Narrow" w:cs="Arial"/>
                <w:color w:val="000000"/>
                <w:sz w:val="18"/>
                <w:szCs w:val="18"/>
                <w:highlight w:val="yellow"/>
              </w:rPr>
              <w:t>Rendez-vous d'Affaires Minute + Remise des prix INITIATIVES 2018</w:t>
            </w:r>
          </w:p>
        </w:tc>
        <w:tc>
          <w:tcPr>
            <w:tcW w:w="3685" w:type="dxa"/>
            <w:shd w:val="clear" w:color="auto" w:fill="FFFFFF" w:themeFill="background1"/>
            <w:vAlign w:val="center"/>
            <w:hideMark/>
          </w:tcPr>
          <w:p w:rsidR="00111CF2" w:rsidRPr="00DD326A" w:rsidRDefault="00111CF2" w:rsidP="00111CF2">
            <w:pPr>
              <w:rPr>
                <w:rFonts w:ascii="Arial Narrow" w:hAnsi="Arial Narrow" w:cs="Arial"/>
                <w:color w:val="000000"/>
                <w:sz w:val="18"/>
                <w:szCs w:val="18"/>
              </w:rPr>
            </w:pPr>
            <w:r w:rsidRPr="004F46BE">
              <w:rPr>
                <w:rFonts w:ascii="Arial Narrow" w:hAnsi="Arial Narrow" w:cs="Arial"/>
                <w:color w:val="000000"/>
                <w:sz w:val="18"/>
                <w:szCs w:val="18"/>
                <w:highlight w:val="yellow"/>
              </w:rPr>
              <w:t>BORDEAUX/CCI</w:t>
            </w:r>
          </w:p>
        </w:tc>
      </w:tr>
      <w:tr w:rsidR="00111CF2" w:rsidRPr="00EA55E6" w:rsidTr="00DE1A31">
        <w:trPr>
          <w:gridBefore w:val="1"/>
          <w:wBefore w:w="13" w:type="dxa"/>
          <w:trHeight w:val="20"/>
        </w:trPr>
        <w:tc>
          <w:tcPr>
            <w:tcW w:w="851" w:type="dxa"/>
            <w:shd w:val="clear" w:color="auto" w:fill="D9D9D9" w:themeFill="background1" w:themeFillShade="D9"/>
            <w:vAlign w:val="center"/>
            <w:hideMark/>
          </w:tcPr>
          <w:p w:rsidR="00111CF2" w:rsidRPr="00DD326A" w:rsidRDefault="00111CF2" w:rsidP="001631D2">
            <w:pPr>
              <w:rPr>
                <w:rFonts w:ascii="Arial Narrow" w:hAnsi="Arial Narrow" w:cs="Arial"/>
                <w:color w:val="000000"/>
                <w:sz w:val="18"/>
                <w:szCs w:val="18"/>
              </w:rPr>
            </w:pPr>
            <w:r w:rsidRPr="00DD326A">
              <w:rPr>
                <w:rFonts w:ascii="Arial Narrow" w:hAnsi="Arial Narrow" w:cs="Arial"/>
                <w:color w:val="000000"/>
                <w:sz w:val="18"/>
                <w:szCs w:val="18"/>
              </w:rPr>
              <w:t>08/02</w:t>
            </w:r>
          </w:p>
        </w:tc>
        <w:tc>
          <w:tcPr>
            <w:tcW w:w="5812" w:type="dxa"/>
            <w:shd w:val="clear" w:color="auto" w:fill="D9D9D9" w:themeFill="background1" w:themeFillShade="D9"/>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 xml:space="preserve">Réunion d'information créateurs d'entreprise </w:t>
            </w:r>
          </w:p>
        </w:tc>
        <w:tc>
          <w:tcPr>
            <w:tcW w:w="3685" w:type="dxa"/>
            <w:shd w:val="clear" w:color="auto" w:fill="D9D9D9" w:themeFill="background1" w:themeFillShade="D9"/>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LIBOURNE</w:t>
            </w:r>
            <w:r>
              <w:rPr>
                <w:rFonts w:ascii="Arial Narrow" w:hAnsi="Arial Narrow" w:cs="Arial"/>
                <w:color w:val="000000"/>
                <w:sz w:val="18"/>
                <w:szCs w:val="18"/>
              </w:rPr>
              <w:t>/Délégation CCI</w:t>
            </w:r>
          </w:p>
        </w:tc>
      </w:tr>
      <w:tr w:rsidR="00111CF2" w:rsidRPr="00EA55E6" w:rsidTr="00DE1A31">
        <w:trPr>
          <w:gridBefore w:val="1"/>
          <w:wBefore w:w="13" w:type="dxa"/>
          <w:trHeight w:val="20"/>
        </w:trPr>
        <w:tc>
          <w:tcPr>
            <w:tcW w:w="851" w:type="dxa"/>
            <w:shd w:val="clear" w:color="auto" w:fill="FFFFFF" w:themeFill="background1"/>
            <w:vAlign w:val="center"/>
            <w:hideMark/>
          </w:tcPr>
          <w:p w:rsidR="00111CF2" w:rsidRPr="00DD326A" w:rsidRDefault="00111CF2" w:rsidP="001631D2">
            <w:pPr>
              <w:rPr>
                <w:rFonts w:ascii="Arial Narrow" w:hAnsi="Arial Narrow" w:cs="Arial"/>
                <w:color w:val="000000"/>
                <w:sz w:val="18"/>
                <w:szCs w:val="18"/>
              </w:rPr>
            </w:pPr>
            <w:r w:rsidRPr="00DD326A">
              <w:rPr>
                <w:rFonts w:ascii="Arial Narrow" w:hAnsi="Arial Narrow" w:cs="Arial"/>
                <w:color w:val="000000"/>
                <w:sz w:val="18"/>
                <w:szCs w:val="18"/>
              </w:rPr>
              <w:t>08/02</w:t>
            </w:r>
          </w:p>
        </w:tc>
        <w:tc>
          <w:tcPr>
            <w:tcW w:w="5812" w:type="dxa"/>
            <w:shd w:val="clear" w:color="auto" w:fill="FFFFFF" w:themeFill="background1"/>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 xml:space="preserve">Atelier Micro Entrepreneur NEO </w:t>
            </w:r>
          </w:p>
        </w:tc>
        <w:tc>
          <w:tcPr>
            <w:tcW w:w="3685" w:type="dxa"/>
            <w:shd w:val="clear" w:color="auto" w:fill="FFFFFF" w:themeFill="background1"/>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LESPARRE-MEDOC</w:t>
            </w:r>
            <w:r>
              <w:rPr>
                <w:rFonts w:ascii="Arial Narrow" w:hAnsi="Arial Narrow" w:cs="Arial"/>
                <w:color w:val="000000"/>
                <w:sz w:val="18"/>
                <w:szCs w:val="18"/>
              </w:rPr>
              <w:t>/Antenne CCI</w:t>
            </w:r>
          </w:p>
        </w:tc>
      </w:tr>
      <w:tr w:rsidR="00111CF2" w:rsidRPr="00EA55E6" w:rsidTr="00DE1A31">
        <w:trPr>
          <w:gridBefore w:val="1"/>
          <w:wBefore w:w="13" w:type="dxa"/>
          <w:trHeight w:val="20"/>
        </w:trPr>
        <w:tc>
          <w:tcPr>
            <w:tcW w:w="851" w:type="dxa"/>
            <w:shd w:val="clear" w:color="auto" w:fill="D9D9D9" w:themeFill="background1" w:themeFillShade="D9"/>
            <w:vAlign w:val="center"/>
            <w:hideMark/>
          </w:tcPr>
          <w:p w:rsidR="00111CF2" w:rsidRPr="00DD326A" w:rsidRDefault="00111CF2" w:rsidP="001631D2">
            <w:pPr>
              <w:rPr>
                <w:rFonts w:ascii="Arial Narrow" w:hAnsi="Arial Narrow" w:cs="Arial"/>
                <w:color w:val="000000"/>
                <w:sz w:val="18"/>
                <w:szCs w:val="18"/>
              </w:rPr>
            </w:pPr>
            <w:r w:rsidRPr="00DD326A">
              <w:rPr>
                <w:rFonts w:ascii="Arial Narrow" w:hAnsi="Arial Narrow" w:cs="Arial"/>
                <w:color w:val="000000"/>
                <w:sz w:val="18"/>
                <w:szCs w:val="18"/>
              </w:rPr>
              <w:t>08/02</w:t>
            </w:r>
          </w:p>
        </w:tc>
        <w:tc>
          <w:tcPr>
            <w:tcW w:w="5812" w:type="dxa"/>
            <w:shd w:val="clear" w:color="auto" w:fill="D9D9D9" w:themeFill="background1" w:themeFillShade="D9"/>
            <w:vAlign w:val="center"/>
            <w:hideMark/>
          </w:tcPr>
          <w:p w:rsidR="00111CF2" w:rsidRPr="00DD326A" w:rsidRDefault="001631D2" w:rsidP="00111CF2">
            <w:pPr>
              <w:rPr>
                <w:rFonts w:ascii="Arial Narrow" w:hAnsi="Arial Narrow" w:cs="Arial"/>
                <w:color w:val="000000"/>
                <w:sz w:val="18"/>
                <w:szCs w:val="18"/>
              </w:rPr>
            </w:pPr>
            <w:r>
              <w:rPr>
                <w:rFonts w:ascii="Arial Narrow" w:hAnsi="Arial Narrow" w:cs="Arial"/>
                <w:color w:val="000000"/>
                <w:sz w:val="18"/>
                <w:szCs w:val="18"/>
              </w:rPr>
              <w:t xml:space="preserve">Réunion </w:t>
            </w:r>
            <w:r w:rsidR="00111CF2" w:rsidRPr="00DD326A">
              <w:rPr>
                <w:rFonts w:ascii="Arial Narrow" w:hAnsi="Arial Narrow" w:cs="Arial"/>
                <w:color w:val="000000"/>
                <w:sz w:val="18"/>
                <w:szCs w:val="18"/>
              </w:rPr>
              <w:t xml:space="preserve">d'Information Création / Reprise d'entreprise </w:t>
            </w:r>
          </w:p>
        </w:tc>
        <w:tc>
          <w:tcPr>
            <w:tcW w:w="3685" w:type="dxa"/>
            <w:shd w:val="clear" w:color="auto" w:fill="D9D9D9" w:themeFill="background1" w:themeFillShade="D9"/>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LESPARRE-MEDOC</w:t>
            </w:r>
            <w:r>
              <w:rPr>
                <w:rFonts w:ascii="Arial Narrow" w:hAnsi="Arial Narrow" w:cs="Arial"/>
                <w:color w:val="000000"/>
                <w:sz w:val="18"/>
                <w:szCs w:val="18"/>
              </w:rPr>
              <w:t>/Antenne CCI</w:t>
            </w:r>
          </w:p>
        </w:tc>
      </w:tr>
      <w:tr w:rsidR="00111CF2" w:rsidRPr="00EA55E6" w:rsidTr="00DE1A31">
        <w:trPr>
          <w:gridBefore w:val="1"/>
          <w:wBefore w:w="13" w:type="dxa"/>
          <w:trHeight w:val="20"/>
        </w:trPr>
        <w:tc>
          <w:tcPr>
            <w:tcW w:w="851" w:type="dxa"/>
            <w:shd w:val="clear" w:color="auto" w:fill="FFFFFF" w:themeFill="background1"/>
            <w:vAlign w:val="center"/>
            <w:hideMark/>
          </w:tcPr>
          <w:p w:rsidR="00111CF2" w:rsidRPr="00DD326A" w:rsidRDefault="00111CF2" w:rsidP="001631D2">
            <w:pPr>
              <w:rPr>
                <w:rFonts w:ascii="Arial Narrow" w:hAnsi="Arial Narrow" w:cs="Arial"/>
                <w:color w:val="000000"/>
                <w:sz w:val="18"/>
                <w:szCs w:val="18"/>
              </w:rPr>
            </w:pPr>
            <w:r w:rsidRPr="00DD326A">
              <w:rPr>
                <w:rFonts w:ascii="Arial Narrow" w:hAnsi="Arial Narrow" w:cs="Arial"/>
                <w:color w:val="000000"/>
                <w:sz w:val="18"/>
                <w:szCs w:val="18"/>
              </w:rPr>
              <w:t>08/02</w:t>
            </w:r>
          </w:p>
        </w:tc>
        <w:tc>
          <w:tcPr>
            <w:tcW w:w="5812" w:type="dxa"/>
            <w:shd w:val="clear" w:color="auto" w:fill="FFFFFF" w:themeFill="background1"/>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 xml:space="preserve">Loi de Finances 2018 avec visite de la Société RICARD </w:t>
            </w:r>
          </w:p>
        </w:tc>
        <w:tc>
          <w:tcPr>
            <w:tcW w:w="3685" w:type="dxa"/>
            <w:shd w:val="clear" w:color="auto" w:fill="FFFFFF" w:themeFill="background1"/>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LORMONT</w:t>
            </w:r>
            <w:r>
              <w:rPr>
                <w:rFonts w:ascii="Arial Narrow" w:hAnsi="Arial Narrow" w:cs="Arial"/>
                <w:color w:val="000000"/>
                <w:sz w:val="18"/>
                <w:szCs w:val="18"/>
              </w:rPr>
              <w:t>/</w:t>
            </w:r>
            <w:r w:rsidRPr="00DD326A">
              <w:rPr>
                <w:rFonts w:ascii="Arial Narrow" w:hAnsi="Arial Narrow" w:cs="Arial"/>
                <w:color w:val="000000"/>
                <w:sz w:val="18"/>
                <w:szCs w:val="18"/>
              </w:rPr>
              <w:t xml:space="preserve">Société </w:t>
            </w:r>
            <w:r>
              <w:rPr>
                <w:rFonts w:ascii="Arial Narrow" w:hAnsi="Arial Narrow" w:cs="Arial"/>
                <w:color w:val="000000"/>
                <w:sz w:val="18"/>
                <w:szCs w:val="18"/>
              </w:rPr>
              <w:t>R</w:t>
            </w:r>
            <w:r w:rsidRPr="00DD326A">
              <w:rPr>
                <w:rFonts w:ascii="Arial Narrow" w:hAnsi="Arial Narrow" w:cs="Arial"/>
                <w:color w:val="000000"/>
                <w:sz w:val="18"/>
                <w:szCs w:val="18"/>
              </w:rPr>
              <w:t>icard</w:t>
            </w:r>
          </w:p>
        </w:tc>
      </w:tr>
      <w:tr w:rsidR="00A61AB7" w:rsidRPr="00F92D5E" w:rsidTr="00DE1A31">
        <w:trPr>
          <w:gridBefore w:val="1"/>
          <w:wBefore w:w="13" w:type="dxa"/>
          <w:trHeight w:val="20"/>
        </w:trPr>
        <w:tc>
          <w:tcPr>
            <w:tcW w:w="851" w:type="dxa"/>
            <w:shd w:val="clear" w:color="auto" w:fill="D9D9D9" w:themeFill="background1" w:themeFillShade="D9"/>
            <w:vAlign w:val="bottom"/>
            <w:hideMark/>
          </w:tcPr>
          <w:p w:rsidR="00A61AB7" w:rsidRPr="00F92D5E" w:rsidRDefault="00A61AB7" w:rsidP="001631D2">
            <w:pPr>
              <w:rPr>
                <w:rFonts w:ascii="Arial Narrow" w:hAnsi="Arial Narrow" w:cs="Arial"/>
                <w:color w:val="000000"/>
                <w:sz w:val="18"/>
                <w:szCs w:val="18"/>
              </w:rPr>
            </w:pPr>
            <w:r w:rsidRPr="00F92D5E">
              <w:rPr>
                <w:rFonts w:ascii="Arial Narrow" w:hAnsi="Arial Narrow" w:cs="Arial"/>
                <w:color w:val="000000"/>
                <w:sz w:val="18"/>
                <w:szCs w:val="18"/>
              </w:rPr>
              <w:t>08/02</w:t>
            </w:r>
          </w:p>
        </w:tc>
        <w:tc>
          <w:tcPr>
            <w:tcW w:w="5812" w:type="dxa"/>
            <w:shd w:val="clear" w:color="auto" w:fill="D9D9D9" w:themeFill="background1" w:themeFillShade="D9"/>
            <w:vAlign w:val="bottom"/>
            <w:hideMark/>
          </w:tcPr>
          <w:p w:rsidR="00A61AB7" w:rsidRPr="00F92D5E" w:rsidRDefault="00A61AB7" w:rsidP="00A61AB7">
            <w:pPr>
              <w:rPr>
                <w:rFonts w:ascii="Arial Narrow" w:hAnsi="Arial Narrow" w:cs="Arial"/>
                <w:color w:val="000000"/>
                <w:sz w:val="18"/>
                <w:szCs w:val="18"/>
              </w:rPr>
            </w:pPr>
            <w:r w:rsidRPr="00F92D5E">
              <w:rPr>
                <w:rFonts w:ascii="Arial Narrow" w:hAnsi="Arial Narrow" w:cs="Arial"/>
                <w:color w:val="000000"/>
                <w:sz w:val="18"/>
                <w:szCs w:val="18"/>
              </w:rPr>
              <w:t>Atelier auto-entrepreneur</w:t>
            </w:r>
          </w:p>
        </w:tc>
        <w:tc>
          <w:tcPr>
            <w:tcW w:w="3685" w:type="dxa"/>
            <w:shd w:val="clear" w:color="auto" w:fill="D9D9D9" w:themeFill="background1" w:themeFillShade="D9"/>
            <w:vAlign w:val="bottom"/>
            <w:hideMark/>
          </w:tcPr>
          <w:p w:rsidR="00A61AB7" w:rsidRPr="00F92D5E" w:rsidRDefault="001631D2" w:rsidP="00A61AB7">
            <w:pPr>
              <w:rPr>
                <w:rFonts w:ascii="Arial Narrow" w:hAnsi="Arial Narrow" w:cs="Arial"/>
                <w:color w:val="000000"/>
                <w:sz w:val="18"/>
                <w:szCs w:val="18"/>
              </w:rPr>
            </w:pPr>
            <w:r w:rsidRPr="00F92D5E">
              <w:rPr>
                <w:rFonts w:ascii="Arial Narrow" w:hAnsi="Arial Narrow" w:cs="Arial"/>
                <w:color w:val="000000"/>
                <w:sz w:val="18"/>
                <w:szCs w:val="18"/>
              </w:rPr>
              <w:t>BORDEAUX</w:t>
            </w:r>
            <w:r>
              <w:rPr>
                <w:rFonts w:ascii="Arial Narrow" w:hAnsi="Arial Narrow" w:cs="Arial"/>
                <w:color w:val="000000"/>
                <w:sz w:val="18"/>
                <w:szCs w:val="18"/>
              </w:rPr>
              <w:t>/CCI</w:t>
            </w:r>
          </w:p>
        </w:tc>
      </w:tr>
      <w:tr w:rsidR="00A61AB7" w:rsidRPr="00F92D5E" w:rsidTr="00DE1A31">
        <w:trPr>
          <w:gridBefore w:val="1"/>
          <w:wBefore w:w="13" w:type="dxa"/>
          <w:trHeight w:val="20"/>
        </w:trPr>
        <w:tc>
          <w:tcPr>
            <w:tcW w:w="851" w:type="dxa"/>
            <w:shd w:val="clear" w:color="auto" w:fill="FFFFFF" w:themeFill="background1"/>
            <w:vAlign w:val="bottom"/>
            <w:hideMark/>
          </w:tcPr>
          <w:p w:rsidR="00A61AB7" w:rsidRPr="00F92D5E" w:rsidRDefault="001631D2" w:rsidP="001631D2">
            <w:pPr>
              <w:rPr>
                <w:rFonts w:ascii="Arial Narrow" w:hAnsi="Arial Narrow" w:cs="Arial"/>
                <w:color w:val="000000"/>
                <w:sz w:val="18"/>
                <w:szCs w:val="18"/>
              </w:rPr>
            </w:pPr>
            <w:r>
              <w:rPr>
                <w:rFonts w:ascii="Arial Narrow" w:hAnsi="Arial Narrow" w:cs="Arial"/>
                <w:color w:val="000000"/>
                <w:sz w:val="18"/>
                <w:szCs w:val="18"/>
              </w:rPr>
              <w:t>08/02</w:t>
            </w:r>
          </w:p>
        </w:tc>
        <w:tc>
          <w:tcPr>
            <w:tcW w:w="5812" w:type="dxa"/>
            <w:shd w:val="clear" w:color="auto" w:fill="FFFFFF" w:themeFill="background1"/>
            <w:vAlign w:val="bottom"/>
            <w:hideMark/>
          </w:tcPr>
          <w:p w:rsidR="00A61AB7" w:rsidRPr="00F92D5E" w:rsidRDefault="00A61AB7" w:rsidP="00A61AB7">
            <w:pPr>
              <w:rPr>
                <w:rFonts w:ascii="Arial Narrow" w:hAnsi="Arial Narrow" w:cs="Arial"/>
                <w:color w:val="000000"/>
                <w:sz w:val="18"/>
                <w:szCs w:val="18"/>
              </w:rPr>
            </w:pPr>
            <w:r w:rsidRPr="00F92D5E">
              <w:rPr>
                <w:rFonts w:ascii="Arial Narrow" w:hAnsi="Arial Narrow" w:cs="Arial"/>
                <w:color w:val="000000"/>
                <w:sz w:val="18"/>
                <w:szCs w:val="18"/>
              </w:rPr>
              <w:t xml:space="preserve">Rencontre Jeunes Entreprises avec </w:t>
            </w:r>
            <w:r w:rsidR="001631D2">
              <w:rPr>
                <w:rFonts w:ascii="Arial Narrow" w:hAnsi="Arial Narrow" w:cs="Arial"/>
                <w:color w:val="000000"/>
                <w:sz w:val="18"/>
                <w:szCs w:val="18"/>
              </w:rPr>
              <w:t>atelier sur la prise de parole</w:t>
            </w:r>
          </w:p>
        </w:tc>
        <w:tc>
          <w:tcPr>
            <w:tcW w:w="3685" w:type="dxa"/>
            <w:shd w:val="clear" w:color="auto" w:fill="FFFFFF" w:themeFill="background1"/>
            <w:vAlign w:val="bottom"/>
            <w:hideMark/>
          </w:tcPr>
          <w:p w:rsidR="00A61AB7" w:rsidRPr="00F92D5E" w:rsidRDefault="001631D2" w:rsidP="00A61AB7">
            <w:pPr>
              <w:rPr>
                <w:rFonts w:ascii="Arial Narrow" w:hAnsi="Arial Narrow" w:cs="Arial"/>
                <w:color w:val="000000"/>
                <w:sz w:val="18"/>
                <w:szCs w:val="18"/>
              </w:rPr>
            </w:pPr>
            <w:r w:rsidRPr="00F92D5E">
              <w:rPr>
                <w:rFonts w:ascii="Arial Narrow" w:hAnsi="Arial Narrow" w:cs="Arial"/>
                <w:color w:val="000000"/>
                <w:sz w:val="18"/>
                <w:szCs w:val="18"/>
              </w:rPr>
              <w:t>GRADIGNAN</w:t>
            </w:r>
            <w:r w:rsidR="00A61AB7">
              <w:rPr>
                <w:rFonts w:ascii="Arial Narrow" w:hAnsi="Arial Narrow" w:cs="Arial"/>
                <w:color w:val="000000"/>
                <w:sz w:val="18"/>
                <w:szCs w:val="18"/>
              </w:rPr>
              <w:t>/</w:t>
            </w:r>
            <w:r w:rsidR="00A61AB7" w:rsidRPr="00F92D5E">
              <w:rPr>
                <w:rFonts w:ascii="Arial Narrow" w:hAnsi="Arial Narrow" w:cs="Arial"/>
                <w:color w:val="000000"/>
                <w:sz w:val="18"/>
                <w:szCs w:val="18"/>
              </w:rPr>
              <w:t xml:space="preserve">Château </w:t>
            </w:r>
            <w:proofErr w:type="spellStart"/>
            <w:r w:rsidR="00A61AB7" w:rsidRPr="00F92D5E">
              <w:rPr>
                <w:rFonts w:ascii="Arial Narrow" w:hAnsi="Arial Narrow" w:cs="Arial"/>
                <w:color w:val="000000"/>
                <w:sz w:val="18"/>
                <w:szCs w:val="18"/>
              </w:rPr>
              <w:t>Poumey</w:t>
            </w:r>
            <w:proofErr w:type="spellEnd"/>
            <w:r w:rsidR="00A61AB7" w:rsidRPr="00F92D5E">
              <w:rPr>
                <w:rFonts w:ascii="Arial Narrow" w:hAnsi="Arial Narrow" w:cs="Arial"/>
                <w:color w:val="000000"/>
                <w:sz w:val="18"/>
                <w:szCs w:val="18"/>
              </w:rPr>
              <w:t xml:space="preserve"> (à confirmer)</w:t>
            </w:r>
          </w:p>
        </w:tc>
      </w:tr>
      <w:tr w:rsidR="00A61AB7" w:rsidRPr="00F92D5E" w:rsidTr="00DE1A31">
        <w:trPr>
          <w:gridBefore w:val="1"/>
          <w:wBefore w:w="13" w:type="dxa"/>
          <w:trHeight w:val="20"/>
        </w:trPr>
        <w:tc>
          <w:tcPr>
            <w:tcW w:w="851" w:type="dxa"/>
            <w:shd w:val="clear" w:color="auto" w:fill="D9D9D9" w:themeFill="background1" w:themeFillShade="D9"/>
            <w:vAlign w:val="bottom"/>
            <w:hideMark/>
          </w:tcPr>
          <w:p w:rsidR="00A61AB7" w:rsidRPr="00F92D5E" w:rsidRDefault="00A61AB7" w:rsidP="001631D2">
            <w:pPr>
              <w:rPr>
                <w:rFonts w:ascii="Arial Narrow" w:hAnsi="Arial Narrow" w:cs="Arial"/>
                <w:color w:val="000000"/>
                <w:sz w:val="18"/>
                <w:szCs w:val="18"/>
              </w:rPr>
            </w:pPr>
            <w:r w:rsidRPr="00F92D5E">
              <w:rPr>
                <w:rFonts w:ascii="Arial Narrow" w:hAnsi="Arial Narrow" w:cs="Arial"/>
                <w:color w:val="000000"/>
                <w:sz w:val="18"/>
                <w:szCs w:val="18"/>
              </w:rPr>
              <w:t>08/02</w:t>
            </w:r>
          </w:p>
        </w:tc>
        <w:tc>
          <w:tcPr>
            <w:tcW w:w="5812" w:type="dxa"/>
            <w:shd w:val="clear" w:color="auto" w:fill="D9D9D9" w:themeFill="background1" w:themeFillShade="D9"/>
            <w:vAlign w:val="bottom"/>
            <w:hideMark/>
          </w:tcPr>
          <w:p w:rsidR="00A61AB7" w:rsidRPr="00F92D5E" w:rsidRDefault="00A61AB7" w:rsidP="00A61AB7">
            <w:pPr>
              <w:rPr>
                <w:rFonts w:ascii="Arial Narrow" w:hAnsi="Arial Narrow" w:cs="Arial"/>
                <w:color w:val="000000"/>
                <w:sz w:val="18"/>
                <w:szCs w:val="18"/>
              </w:rPr>
            </w:pPr>
            <w:r w:rsidRPr="00F92D5E">
              <w:rPr>
                <w:rFonts w:ascii="Arial Narrow" w:hAnsi="Arial Narrow" w:cs="Arial"/>
                <w:color w:val="000000"/>
                <w:sz w:val="18"/>
                <w:szCs w:val="18"/>
              </w:rPr>
              <w:t>Réunion d'information Créa</w:t>
            </w:r>
            <w:r w:rsidR="001631D2">
              <w:rPr>
                <w:rFonts w:ascii="Arial Narrow" w:hAnsi="Arial Narrow" w:cs="Arial"/>
                <w:color w:val="000000"/>
                <w:sz w:val="18"/>
                <w:szCs w:val="18"/>
              </w:rPr>
              <w:t>tion/Reprise d'entreprise</w:t>
            </w:r>
          </w:p>
        </w:tc>
        <w:tc>
          <w:tcPr>
            <w:tcW w:w="3685" w:type="dxa"/>
            <w:shd w:val="clear" w:color="auto" w:fill="D9D9D9" w:themeFill="background1" w:themeFillShade="D9"/>
            <w:vAlign w:val="bottom"/>
            <w:hideMark/>
          </w:tcPr>
          <w:p w:rsidR="00A61AB7" w:rsidRPr="00F92D5E" w:rsidRDefault="001631D2" w:rsidP="00A61AB7">
            <w:pPr>
              <w:rPr>
                <w:rFonts w:ascii="Arial Narrow" w:hAnsi="Arial Narrow" w:cs="Arial"/>
                <w:color w:val="000000"/>
                <w:sz w:val="18"/>
                <w:szCs w:val="18"/>
              </w:rPr>
            </w:pPr>
            <w:r w:rsidRPr="00DD326A">
              <w:rPr>
                <w:rFonts w:ascii="Arial Narrow" w:hAnsi="Arial Narrow" w:cs="Arial"/>
                <w:color w:val="000000"/>
                <w:sz w:val="18"/>
                <w:szCs w:val="18"/>
              </w:rPr>
              <w:t>MAZERES</w:t>
            </w:r>
            <w:r>
              <w:rPr>
                <w:rFonts w:ascii="Arial Narrow" w:hAnsi="Arial Narrow" w:cs="Arial"/>
                <w:color w:val="000000"/>
                <w:sz w:val="18"/>
                <w:szCs w:val="18"/>
              </w:rPr>
              <w:t>/Antenne CCI</w:t>
            </w:r>
          </w:p>
        </w:tc>
      </w:tr>
      <w:tr w:rsidR="00A61AB7" w:rsidRPr="00F92D5E" w:rsidTr="00DE1A31">
        <w:trPr>
          <w:gridBefore w:val="1"/>
          <w:wBefore w:w="13" w:type="dxa"/>
          <w:trHeight w:val="20"/>
        </w:trPr>
        <w:tc>
          <w:tcPr>
            <w:tcW w:w="851" w:type="dxa"/>
            <w:shd w:val="clear" w:color="auto" w:fill="FFFFFF" w:themeFill="background1"/>
            <w:vAlign w:val="bottom"/>
            <w:hideMark/>
          </w:tcPr>
          <w:p w:rsidR="00A61AB7" w:rsidRPr="00F92D5E" w:rsidRDefault="00A61AB7" w:rsidP="001631D2">
            <w:pPr>
              <w:rPr>
                <w:rFonts w:ascii="Arial Narrow" w:hAnsi="Arial Narrow" w:cs="Arial"/>
                <w:color w:val="000000"/>
                <w:sz w:val="18"/>
                <w:szCs w:val="18"/>
              </w:rPr>
            </w:pPr>
            <w:r w:rsidRPr="00F92D5E">
              <w:rPr>
                <w:rFonts w:ascii="Arial Narrow" w:hAnsi="Arial Narrow" w:cs="Arial"/>
                <w:color w:val="000000"/>
                <w:sz w:val="18"/>
                <w:szCs w:val="18"/>
              </w:rPr>
              <w:t>12/02</w:t>
            </w:r>
          </w:p>
        </w:tc>
        <w:tc>
          <w:tcPr>
            <w:tcW w:w="5812" w:type="dxa"/>
            <w:shd w:val="clear" w:color="auto" w:fill="FFFFFF" w:themeFill="background1"/>
            <w:vAlign w:val="bottom"/>
            <w:hideMark/>
          </w:tcPr>
          <w:p w:rsidR="00A61AB7" w:rsidRPr="00F92D5E" w:rsidRDefault="00A61AB7" w:rsidP="00A61AB7">
            <w:pPr>
              <w:rPr>
                <w:rFonts w:ascii="Arial Narrow" w:hAnsi="Arial Narrow" w:cs="Arial"/>
                <w:color w:val="000000"/>
                <w:sz w:val="18"/>
                <w:szCs w:val="18"/>
              </w:rPr>
            </w:pPr>
            <w:r w:rsidRPr="00F92D5E">
              <w:rPr>
                <w:rFonts w:ascii="Arial Narrow" w:hAnsi="Arial Narrow" w:cs="Arial"/>
                <w:color w:val="000000"/>
                <w:sz w:val="18"/>
                <w:szCs w:val="18"/>
              </w:rPr>
              <w:t>Réunion d'information créateurs d'entreprise</w:t>
            </w:r>
          </w:p>
        </w:tc>
        <w:tc>
          <w:tcPr>
            <w:tcW w:w="3685" w:type="dxa"/>
            <w:shd w:val="clear" w:color="auto" w:fill="FFFFFF" w:themeFill="background1"/>
            <w:vAlign w:val="bottom"/>
            <w:hideMark/>
          </w:tcPr>
          <w:p w:rsidR="00A61AB7" w:rsidRPr="00F92D5E" w:rsidRDefault="001631D2" w:rsidP="00A61AB7">
            <w:pPr>
              <w:rPr>
                <w:rFonts w:ascii="Arial Narrow" w:hAnsi="Arial Narrow" w:cs="Arial"/>
                <w:color w:val="000000"/>
                <w:sz w:val="18"/>
                <w:szCs w:val="18"/>
              </w:rPr>
            </w:pPr>
            <w:r w:rsidRPr="00F92D5E">
              <w:rPr>
                <w:rFonts w:ascii="Arial Narrow" w:hAnsi="Arial Narrow" w:cs="Arial"/>
                <w:color w:val="000000"/>
                <w:sz w:val="18"/>
                <w:szCs w:val="18"/>
              </w:rPr>
              <w:t>BORDEAUX</w:t>
            </w:r>
            <w:r>
              <w:rPr>
                <w:rFonts w:ascii="Arial Narrow" w:hAnsi="Arial Narrow" w:cs="Arial"/>
                <w:color w:val="000000"/>
                <w:sz w:val="18"/>
                <w:szCs w:val="18"/>
              </w:rPr>
              <w:t>/CCI</w:t>
            </w:r>
          </w:p>
        </w:tc>
      </w:tr>
      <w:tr w:rsidR="00111CF2" w:rsidRPr="00EA55E6" w:rsidTr="00DE1A31">
        <w:trPr>
          <w:gridBefore w:val="1"/>
          <w:wBefore w:w="13" w:type="dxa"/>
          <w:trHeight w:val="20"/>
        </w:trPr>
        <w:tc>
          <w:tcPr>
            <w:tcW w:w="851" w:type="dxa"/>
            <w:shd w:val="clear" w:color="auto" w:fill="D9D9D9" w:themeFill="background1" w:themeFillShade="D9"/>
            <w:vAlign w:val="center"/>
            <w:hideMark/>
          </w:tcPr>
          <w:p w:rsidR="00111CF2" w:rsidRPr="00DD326A" w:rsidRDefault="00111CF2" w:rsidP="001631D2">
            <w:pPr>
              <w:rPr>
                <w:rFonts w:ascii="Arial Narrow" w:hAnsi="Arial Narrow" w:cs="Arial"/>
                <w:color w:val="000000"/>
                <w:sz w:val="18"/>
                <w:szCs w:val="18"/>
              </w:rPr>
            </w:pPr>
            <w:r w:rsidRPr="00DD326A">
              <w:rPr>
                <w:rFonts w:ascii="Arial Narrow" w:hAnsi="Arial Narrow" w:cs="Arial"/>
                <w:color w:val="000000"/>
                <w:sz w:val="18"/>
                <w:szCs w:val="18"/>
              </w:rPr>
              <w:t>13/02</w:t>
            </w:r>
          </w:p>
        </w:tc>
        <w:tc>
          <w:tcPr>
            <w:tcW w:w="5812" w:type="dxa"/>
            <w:shd w:val="clear" w:color="auto" w:fill="D9D9D9" w:themeFill="background1" w:themeFillShade="D9"/>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 xml:space="preserve">Réunion d'information sur la </w:t>
            </w:r>
            <w:r>
              <w:rPr>
                <w:rFonts w:ascii="Arial Narrow" w:hAnsi="Arial Narrow" w:cs="Arial"/>
                <w:color w:val="000000"/>
                <w:sz w:val="18"/>
                <w:szCs w:val="18"/>
              </w:rPr>
              <w:t>Création / Reprise d'Entreprise</w:t>
            </w:r>
          </w:p>
        </w:tc>
        <w:tc>
          <w:tcPr>
            <w:tcW w:w="3685" w:type="dxa"/>
            <w:shd w:val="clear" w:color="auto" w:fill="D9D9D9" w:themeFill="background1" w:themeFillShade="D9"/>
            <w:vAlign w:val="center"/>
            <w:hideMark/>
          </w:tcPr>
          <w:p w:rsidR="00111CF2" w:rsidRPr="00DD326A" w:rsidRDefault="00111CF2" w:rsidP="00111CF2">
            <w:pPr>
              <w:rPr>
                <w:rFonts w:ascii="Arial Narrow" w:hAnsi="Arial Narrow" w:cs="Arial"/>
                <w:color w:val="000000"/>
                <w:sz w:val="18"/>
                <w:szCs w:val="18"/>
              </w:rPr>
            </w:pPr>
            <w:r w:rsidRPr="00DD326A">
              <w:rPr>
                <w:rFonts w:ascii="Arial Narrow" w:hAnsi="Arial Narrow" w:cs="Arial"/>
                <w:color w:val="000000"/>
                <w:sz w:val="18"/>
                <w:szCs w:val="18"/>
              </w:rPr>
              <w:t>SAINT AUBIN DE BLAYE</w:t>
            </w:r>
            <w:r>
              <w:rPr>
                <w:rFonts w:ascii="Arial Narrow" w:hAnsi="Arial Narrow" w:cs="Arial"/>
                <w:color w:val="000000"/>
                <w:sz w:val="18"/>
                <w:szCs w:val="18"/>
              </w:rPr>
              <w:t>/Pépinière Entreprises</w:t>
            </w:r>
          </w:p>
        </w:tc>
      </w:tr>
      <w:tr w:rsidR="00A61AB7" w:rsidRPr="00F92D5E" w:rsidTr="00DE1A31">
        <w:trPr>
          <w:gridBefore w:val="1"/>
          <w:wBefore w:w="13" w:type="dxa"/>
          <w:trHeight w:val="20"/>
        </w:trPr>
        <w:tc>
          <w:tcPr>
            <w:tcW w:w="851" w:type="dxa"/>
            <w:shd w:val="clear" w:color="auto" w:fill="FFFFFF" w:themeFill="background1"/>
            <w:vAlign w:val="bottom"/>
            <w:hideMark/>
          </w:tcPr>
          <w:p w:rsidR="00A61AB7" w:rsidRPr="00F92D5E" w:rsidRDefault="00A61AB7" w:rsidP="001631D2">
            <w:pPr>
              <w:rPr>
                <w:rFonts w:ascii="Arial Narrow" w:hAnsi="Arial Narrow" w:cs="Arial"/>
                <w:color w:val="000000"/>
                <w:sz w:val="18"/>
                <w:szCs w:val="18"/>
              </w:rPr>
            </w:pPr>
            <w:r w:rsidRPr="00F92D5E">
              <w:rPr>
                <w:rFonts w:ascii="Arial Narrow" w:hAnsi="Arial Narrow" w:cs="Arial"/>
                <w:color w:val="000000"/>
                <w:sz w:val="18"/>
                <w:szCs w:val="18"/>
              </w:rPr>
              <w:t>13/02</w:t>
            </w:r>
          </w:p>
        </w:tc>
        <w:tc>
          <w:tcPr>
            <w:tcW w:w="5812" w:type="dxa"/>
            <w:shd w:val="clear" w:color="auto" w:fill="FFFFFF" w:themeFill="background1"/>
            <w:vAlign w:val="bottom"/>
            <w:hideMark/>
          </w:tcPr>
          <w:p w:rsidR="00A61AB7" w:rsidRPr="00F92D5E" w:rsidRDefault="00A61AB7" w:rsidP="00F92D5E">
            <w:pPr>
              <w:rPr>
                <w:rFonts w:ascii="Arial Narrow" w:hAnsi="Arial Narrow" w:cs="Arial"/>
                <w:color w:val="000000"/>
                <w:sz w:val="18"/>
                <w:szCs w:val="18"/>
              </w:rPr>
            </w:pPr>
            <w:r w:rsidRPr="00F92D5E">
              <w:rPr>
                <w:rFonts w:ascii="Arial Narrow" w:hAnsi="Arial Narrow" w:cs="Arial"/>
                <w:color w:val="000000"/>
                <w:sz w:val="18"/>
                <w:szCs w:val="18"/>
              </w:rPr>
              <w:t>Atelier A</w:t>
            </w:r>
            <w:r w:rsidR="001631D2">
              <w:rPr>
                <w:rFonts w:ascii="Arial Narrow" w:hAnsi="Arial Narrow" w:cs="Arial"/>
                <w:color w:val="000000"/>
                <w:sz w:val="18"/>
                <w:szCs w:val="18"/>
              </w:rPr>
              <w:t>uto-entrepreneur</w:t>
            </w:r>
          </w:p>
        </w:tc>
        <w:tc>
          <w:tcPr>
            <w:tcW w:w="3685" w:type="dxa"/>
            <w:shd w:val="clear" w:color="auto" w:fill="FFFFFF" w:themeFill="background1"/>
            <w:vAlign w:val="bottom"/>
            <w:hideMark/>
          </w:tcPr>
          <w:p w:rsidR="00A61AB7" w:rsidRPr="00F92D5E" w:rsidRDefault="001631D2" w:rsidP="00F92D5E">
            <w:pPr>
              <w:rPr>
                <w:rFonts w:ascii="Arial Narrow" w:hAnsi="Arial Narrow" w:cs="Arial"/>
                <w:color w:val="000000"/>
                <w:sz w:val="18"/>
                <w:szCs w:val="18"/>
              </w:rPr>
            </w:pPr>
            <w:r w:rsidRPr="00DD326A">
              <w:rPr>
                <w:rFonts w:ascii="Arial Narrow" w:hAnsi="Arial Narrow" w:cs="Arial"/>
                <w:color w:val="000000"/>
                <w:sz w:val="18"/>
                <w:szCs w:val="18"/>
              </w:rPr>
              <w:t>MAZERES</w:t>
            </w:r>
            <w:r>
              <w:rPr>
                <w:rFonts w:ascii="Arial Narrow" w:hAnsi="Arial Narrow" w:cs="Arial"/>
                <w:color w:val="000000"/>
                <w:sz w:val="18"/>
                <w:szCs w:val="18"/>
              </w:rPr>
              <w:t>/Antenne CCI</w:t>
            </w:r>
          </w:p>
        </w:tc>
      </w:tr>
    </w:tbl>
    <w:p w:rsidR="00F92D5E" w:rsidRPr="00782836" w:rsidRDefault="00F92D5E" w:rsidP="005774EF">
      <w:pPr>
        <w:tabs>
          <w:tab w:val="left" w:pos="7626"/>
        </w:tabs>
        <w:jc w:val="center"/>
        <w:rPr>
          <w:rFonts w:ascii="Arial" w:hAnsi="Arial" w:cs="Arial"/>
          <w:b/>
          <w:i/>
          <w:color w:val="595959" w:themeColor="text1" w:themeTint="A6"/>
          <w:sz w:val="10"/>
        </w:rPr>
      </w:pPr>
    </w:p>
    <w:p w:rsidR="005774EF" w:rsidRPr="007E411B" w:rsidRDefault="00782836" w:rsidP="00E33EDC">
      <w:pPr>
        <w:tabs>
          <w:tab w:val="left" w:pos="7626"/>
        </w:tabs>
        <w:ind w:left="709"/>
        <w:jc w:val="center"/>
        <w:rPr>
          <w:rFonts w:ascii="Arial" w:hAnsi="Arial" w:cs="Arial"/>
          <w:b/>
          <w:i/>
        </w:rPr>
      </w:pPr>
      <w:r>
        <w:rPr>
          <w:rFonts w:ascii="Arial" w:hAnsi="Arial" w:cs="Arial"/>
          <w:b/>
          <w:i/>
          <w:color w:val="595959" w:themeColor="text1" w:themeTint="A6"/>
        </w:rPr>
        <w:t>Tout</w:t>
      </w:r>
      <w:r w:rsidR="005774EF" w:rsidRPr="007E411B">
        <w:rPr>
          <w:rFonts w:ascii="Arial" w:hAnsi="Arial" w:cs="Arial"/>
          <w:b/>
          <w:i/>
          <w:color w:val="595959" w:themeColor="text1" w:themeTint="A6"/>
        </w:rPr>
        <w:t xml:space="preserve"> l’agenda économique sur </w:t>
      </w:r>
      <w:hyperlink r:id="rId16" w:anchor="/" w:history="1">
        <w:r w:rsidR="005774EF" w:rsidRPr="007E411B">
          <w:rPr>
            <w:rStyle w:val="Lienhypertexte"/>
            <w:rFonts w:ascii="Arial" w:hAnsi="Arial" w:cs="Arial"/>
            <w:b/>
            <w:i/>
          </w:rPr>
          <w:t>http://bordeauxgironde.cci.fr</w:t>
        </w:r>
      </w:hyperlink>
    </w:p>
    <w:sectPr w:rsidR="005774EF" w:rsidRPr="007E411B" w:rsidSect="00EA3972">
      <w:footerReference w:type="even" r:id="rId17"/>
      <w:footerReference w:type="default" r:id="rId18"/>
      <w:pgSz w:w="11906" w:h="16838"/>
      <w:pgMar w:top="425" w:right="851" w:bottom="425" w:left="851" w:header="737" w:footer="283" w:gutter="0"/>
      <w:cols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A31" w:rsidRDefault="00DE1A31" w:rsidP="00FF6C81">
      <w:r>
        <w:separator/>
      </w:r>
    </w:p>
  </w:endnote>
  <w:endnote w:type="continuationSeparator" w:id="0">
    <w:p w:rsidR="00DE1A31" w:rsidRDefault="00DE1A31" w:rsidP="00FF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lantin">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A31" w:rsidRPr="006652F6" w:rsidRDefault="00DE1A31" w:rsidP="006652F6">
    <w:pPr>
      <w:pStyle w:val="Pieddepage"/>
      <w:tabs>
        <w:tab w:val="clear" w:pos="4536"/>
        <w:tab w:val="clear" w:pos="9072"/>
      </w:tabs>
      <w:ind w:left="426" w:right="-144"/>
      <w:jc w:val="right"/>
      <w:rPr>
        <w:rFonts w:ascii="Arial Narrow" w:hAnsi="Arial Narrow"/>
        <w:b/>
        <w:color w:val="7F7F7F"/>
      </w:rPr>
    </w:pPr>
    <w:r>
      <w:rPr>
        <w:b/>
        <w:noProof/>
        <w:color w:val="7F7F7F"/>
        <w:u w:val="single"/>
      </w:rPr>
      <w:drawing>
        <wp:anchor distT="0" distB="0" distL="114300" distR="114300" simplePos="0" relativeHeight="251661312" behindDoc="1" locked="0" layoutInCell="1" allowOverlap="0">
          <wp:simplePos x="0" y="0"/>
          <wp:positionH relativeFrom="column">
            <wp:posOffset>-77470</wp:posOffset>
          </wp:positionH>
          <wp:positionV relativeFrom="paragraph">
            <wp:posOffset>-346710</wp:posOffset>
          </wp:positionV>
          <wp:extent cx="7000875" cy="962025"/>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b="49780"/>
                  <a:stretch>
                    <a:fillRect/>
                  </a:stretch>
                </pic:blipFill>
                <pic:spPr bwMode="auto">
                  <a:xfrm>
                    <a:off x="0" y="0"/>
                    <a:ext cx="7000875" cy="962025"/>
                  </a:xfrm>
                  <a:prstGeom prst="rect">
                    <a:avLst/>
                  </a:prstGeom>
                  <a:noFill/>
                </pic:spPr>
              </pic:pic>
            </a:graphicData>
          </a:graphic>
        </wp:anchor>
      </w:drawing>
    </w:r>
    <w:r w:rsidRPr="00AD6740">
      <w:rPr>
        <w:rFonts w:ascii="Arial Narrow" w:hAnsi="Arial Narrow"/>
        <w:b/>
        <w:color w:val="7F7F7F"/>
        <w:u w:val="single"/>
      </w:rPr>
      <w:t>Contact Presse</w:t>
    </w:r>
    <w:r w:rsidRPr="009424D3">
      <w:rPr>
        <w:rFonts w:ascii="Arial Narrow" w:hAnsi="Arial Narrow"/>
        <w:b/>
        <w:color w:val="7F7F7F"/>
      </w:rPr>
      <w:t> : Philippe GARCIA</w:t>
    </w:r>
    <w:r>
      <w:rPr>
        <w:rFonts w:ascii="Arial Narrow" w:hAnsi="Arial Narrow"/>
        <w:b/>
        <w:color w:val="7F7F7F"/>
      </w:rPr>
      <w:t>/Florence RICO-FAYAD</w:t>
    </w:r>
    <w:r w:rsidRPr="009424D3">
      <w:rPr>
        <w:rFonts w:ascii="Arial Narrow" w:hAnsi="Arial Narrow"/>
        <w:b/>
        <w:color w:val="7F7F7F"/>
      </w:rPr>
      <w:t xml:space="preserve"> </w:t>
    </w:r>
    <w:r>
      <w:rPr>
        <w:rFonts w:ascii="Arial Narrow" w:hAnsi="Arial Narrow"/>
        <w:b/>
        <w:color w:val="7F7F7F"/>
      </w:rPr>
      <w:sym w:font="Wingdings 3" w:char="F0AD"/>
    </w:r>
    <w:r w:rsidRPr="009424D3">
      <w:rPr>
        <w:rFonts w:ascii="Arial Narrow" w:hAnsi="Arial Narrow"/>
        <w:b/>
        <w:color w:val="7F7F7F"/>
      </w:rPr>
      <w:t xml:space="preserve"> 05 56 79 52 4</w:t>
    </w:r>
    <w:r>
      <w:rPr>
        <w:rFonts w:ascii="Arial Narrow" w:hAnsi="Arial Narrow"/>
        <w:b/>
        <w:color w:val="7F7F7F"/>
      </w:rPr>
      <w:t>8</w:t>
    </w:r>
    <w:r w:rsidRPr="009424D3">
      <w:rPr>
        <w:rFonts w:ascii="Arial Narrow" w:hAnsi="Arial Narrow"/>
        <w:b/>
        <w:color w:val="7F7F7F"/>
      </w:rPr>
      <w:t xml:space="preserve"> </w:t>
    </w:r>
    <w:r>
      <w:rPr>
        <w:rFonts w:ascii="Arial Narrow" w:hAnsi="Arial Narrow"/>
        <w:b/>
        <w:color w:val="7F7F7F"/>
      </w:rPr>
      <w:sym w:font="Wingdings 3" w:char="F0AD"/>
    </w:r>
    <w:r w:rsidRPr="009424D3">
      <w:rPr>
        <w:rFonts w:ascii="Arial Narrow" w:hAnsi="Arial Narrow"/>
        <w:b/>
        <w:color w:val="7F7F7F"/>
      </w:rPr>
      <w:t xml:space="preserve"> pgarcia@bordeaux.cci.fr</w:t>
    </w:r>
    <w:r>
      <w:rPr>
        <w:rFonts w:ascii="Arial Narrow" w:hAnsi="Arial Narrow"/>
        <w:b/>
        <w:color w:val="7F7F7F"/>
      </w:rPr>
      <w:t xml:space="preserve"> </w:t>
    </w:r>
    <w:r>
      <w:rPr>
        <w:rFonts w:ascii="Arial Narrow" w:hAnsi="Arial Narrow"/>
        <w:b/>
        <w:color w:val="7F7F7F"/>
      </w:rPr>
      <w:sym w:font="Wingdings 3" w:char="F0AD"/>
    </w:r>
    <w:r>
      <w:rPr>
        <w:rFonts w:ascii="Arial Narrow" w:hAnsi="Arial Narrow"/>
        <w:b/>
        <w:color w:val="7F7F7F"/>
      </w:rPr>
      <w:t xml:space="preserve"> www.bordeaux.cci.f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A31" w:rsidRPr="0028490D" w:rsidRDefault="00DE1A31" w:rsidP="0028490D">
    <w:pPr>
      <w:pStyle w:val="Pieddepage"/>
      <w:tabs>
        <w:tab w:val="clear" w:pos="4536"/>
        <w:tab w:val="clear" w:pos="9072"/>
        <w:tab w:val="right" w:pos="9639"/>
      </w:tabs>
      <w:rPr>
        <w:rFonts w:ascii="Arial" w:hAnsi="Arial" w:cs="Arial"/>
        <w:color w:val="808080" w:themeColor="background1" w:themeShade="80"/>
        <w:sz w:val="14"/>
        <w:szCs w:val="8"/>
      </w:rPr>
    </w:pPr>
    <w:r>
      <w:rPr>
        <w:noProof/>
        <w:szCs w:val="8"/>
      </w:rPr>
      <w:drawing>
        <wp:anchor distT="0" distB="0" distL="114300" distR="114300" simplePos="0" relativeHeight="251665408" behindDoc="0" locked="0" layoutInCell="1" allowOverlap="1">
          <wp:simplePos x="0" y="0"/>
          <wp:positionH relativeFrom="column">
            <wp:posOffset>6167564</wp:posOffset>
          </wp:positionH>
          <wp:positionV relativeFrom="paragraph">
            <wp:posOffset>-376842</wp:posOffset>
          </wp:positionV>
          <wp:extent cx="562053" cy="494778"/>
          <wp:effectExtent l="19050" t="0" r="9447" b="0"/>
          <wp:wrapNone/>
          <wp:docPr id="3" name="Image 1" descr="Logo-pour-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ur-office.png"/>
                  <pic:cNvPicPr/>
                </pic:nvPicPr>
                <pic:blipFill>
                  <a:blip r:embed="rId1" cstate="print">
                    <a:grayscl/>
                  </a:blip>
                  <a:stretch>
                    <a:fillRect/>
                  </a:stretch>
                </pic:blipFill>
                <pic:spPr>
                  <a:xfrm>
                    <a:off x="0" y="0"/>
                    <a:ext cx="562053" cy="494778"/>
                  </a:xfrm>
                  <a:prstGeom prst="rect">
                    <a:avLst/>
                  </a:prstGeom>
                </pic:spPr>
              </pic:pic>
            </a:graphicData>
          </a:graphic>
        </wp:anchor>
      </w:drawing>
    </w:r>
    <w:r>
      <w:rPr>
        <w:szCs w:val="8"/>
      </w:rPr>
      <w:tab/>
    </w:r>
    <w:r w:rsidRPr="0028490D">
      <w:rPr>
        <w:rFonts w:ascii="Arial" w:eastAsiaTheme="minorHAnsi" w:hAnsi="Arial" w:cs="Arial"/>
        <w:bCs/>
        <w:color w:val="808080" w:themeColor="background1" w:themeShade="80"/>
        <w:sz w:val="14"/>
        <w:lang w:eastAsia="en-US"/>
      </w:rPr>
      <w:t>ISSN 2498-3268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A31" w:rsidRDefault="00DE1A31" w:rsidP="00FF6C81">
      <w:r>
        <w:separator/>
      </w:r>
    </w:p>
  </w:footnote>
  <w:footnote w:type="continuationSeparator" w:id="0">
    <w:p w:rsidR="00DE1A31" w:rsidRDefault="00DE1A31" w:rsidP="00FF6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E49A6C"/>
    <w:lvl w:ilvl="0">
      <w:numFmt w:val="bullet"/>
      <w:lvlText w:val="*"/>
      <w:lvlJc w:val="left"/>
    </w:lvl>
  </w:abstractNum>
  <w:abstractNum w:abstractNumId="1" w15:restartNumberingAfterBreak="0">
    <w:nsid w:val="00CF33CC"/>
    <w:multiLevelType w:val="multilevel"/>
    <w:tmpl w:val="B08C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3A37"/>
    <w:multiLevelType w:val="hybridMultilevel"/>
    <w:tmpl w:val="BD725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6828C9"/>
    <w:multiLevelType w:val="hybridMultilevel"/>
    <w:tmpl w:val="FE3E5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A22168"/>
    <w:multiLevelType w:val="hybridMultilevel"/>
    <w:tmpl w:val="C4C653F4"/>
    <w:lvl w:ilvl="0" w:tplc="1684237A">
      <w:start w:val="1"/>
      <w:numFmt w:val="bullet"/>
      <w:lvlText w:val=""/>
      <w:lvlJc w:val="left"/>
      <w:pPr>
        <w:ind w:left="720" w:hanging="360"/>
      </w:pPr>
      <w:rPr>
        <w:rFonts w:ascii="Wingdings 3" w:hAnsi="Wingdings 3" w:hint="default"/>
        <w:sz w:val="30"/>
        <w:szCs w:val="3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137A08"/>
    <w:multiLevelType w:val="multilevel"/>
    <w:tmpl w:val="C230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87177"/>
    <w:multiLevelType w:val="multilevel"/>
    <w:tmpl w:val="55A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70C10"/>
    <w:multiLevelType w:val="hybridMultilevel"/>
    <w:tmpl w:val="C7E2CDF8"/>
    <w:lvl w:ilvl="0" w:tplc="2D428FCA">
      <w:start w:val="80"/>
      <w:numFmt w:val="bullet"/>
      <w:lvlText w:val=""/>
      <w:lvlJc w:val="left"/>
      <w:pPr>
        <w:ind w:left="786" w:hanging="360"/>
      </w:pPr>
      <w:rPr>
        <w:rFonts w:ascii="Symbol" w:eastAsiaTheme="minorHAnsi" w:hAnsi="Symbo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2E930B92"/>
    <w:multiLevelType w:val="hybridMultilevel"/>
    <w:tmpl w:val="51DE2570"/>
    <w:lvl w:ilvl="0" w:tplc="96AE3C9A">
      <w:numFmt w:val="bullet"/>
      <w:lvlText w:val="-"/>
      <w:lvlJc w:val="left"/>
      <w:pPr>
        <w:ind w:left="720" w:hanging="360"/>
      </w:pPr>
      <w:rPr>
        <w:rFonts w:ascii="Calibri" w:eastAsia="Calibri" w:hAnsi="Calibr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12045DE"/>
    <w:multiLevelType w:val="multilevel"/>
    <w:tmpl w:val="4DBE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E10B6"/>
    <w:multiLevelType w:val="hybridMultilevel"/>
    <w:tmpl w:val="6E401102"/>
    <w:lvl w:ilvl="0" w:tplc="C2E8FA2E">
      <w:start w:val="23"/>
      <w:numFmt w:val="bullet"/>
      <w:lvlText w:val="•"/>
      <w:lvlJc w:val="left"/>
      <w:pPr>
        <w:ind w:left="1410" w:hanging="690"/>
      </w:pPr>
      <w:rPr>
        <w:rFonts w:ascii="Helvetica" w:eastAsia="Calibri" w:hAnsi="Helvetica"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605A15B5"/>
    <w:multiLevelType w:val="hybridMultilevel"/>
    <w:tmpl w:val="2DEC2B04"/>
    <w:lvl w:ilvl="0" w:tplc="C526E98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A53305"/>
    <w:multiLevelType w:val="hybridMultilevel"/>
    <w:tmpl w:val="A684C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255015"/>
    <w:multiLevelType w:val="multilevel"/>
    <w:tmpl w:val="F04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438F4"/>
    <w:multiLevelType w:val="hybridMultilevel"/>
    <w:tmpl w:val="3EEAEF24"/>
    <w:lvl w:ilvl="0" w:tplc="41D0130E">
      <w:start w:val="1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2"/>
  </w:num>
  <w:num w:numId="4">
    <w:abstractNumId w:val="7"/>
  </w:num>
  <w:num w:numId="5">
    <w:abstractNumId w:val="13"/>
  </w:num>
  <w:num w:numId="6">
    <w:abstractNumId w:val="1"/>
  </w:num>
  <w:num w:numId="7">
    <w:abstractNumId w:val="2"/>
  </w:num>
  <w:num w:numId="8">
    <w:abstractNumId w:val="11"/>
  </w:num>
  <w:num w:numId="9">
    <w:abstractNumId w:val="10"/>
  </w:num>
  <w:num w:numId="10">
    <w:abstractNumId w:val="8"/>
  </w:num>
  <w:num w:numId="11">
    <w:abstractNumId w:val="5"/>
  </w:num>
  <w:num w:numId="12">
    <w:abstractNumId w:val="9"/>
  </w:num>
  <w:num w:numId="13">
    <w:abstractNumId w:val="0"/>
    <w:lvlOverride w:ilvl="0">
      <w:lvl w:ilvl="0">
        <w:numFmt w:val="bullet"/>
        <w:lvlText w:val=""/>
        <w:legacy w:legacy="1" w:legacySpace="0" w:legacyIndent="0"/>
        <w:lvlJc w:val="left"/>
        <w:rPr>
          <w:rFonts w:ascii="Symbol" w:hAnsi="Symbol" w:hint="default"/>
          <w:sz w:val="22"/>
        </w:rPr>
      </w:lvl>
    </w:lvlOverride>
  </w:num>
  <w:num w:numId="14">
    <w:abstractNumId w:val="14"/>
  </w:num>
  <w:num w:numId="15">
    <w:abstractNumId w:val="0"/>
    <w:lvlOverride w:ilvl="0">
      <w:lvl w:ilvl="0">
        <w:numFmt w:val="bullet"/>
        <w:lvlText w:val="o"/>
        <w:legacy w:legacy="1" w:legacySpace="0" w:legacyIndent="0"/>
        <w:lvlJc w:val="left"/>
        <w:rPr>
          <w:rFonts w:ascii="Courier" w:hAnsi="Courier" w:hint="default"/>
        </w:r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mailMerge>
    <w:mainDocumentType w:val="formLetters"/>
    <w:dataType w:val="textFile"/>
    <w:activeRecord w:val="-1"/>
  </w:mailMerge>
  <w:defaultTabStop w:val="709"/>
  <w:hyphenationZone w:val="425"/>
  <w:drawingGridHorizontalSpacing w:val="100"/>
  <w:displayHorizontalDrawingGridEvery w:val="2"/>
  <w:characterSpacingControl w:val="doNotCompress"/>
  <w:hdrShapeDefaults>
    <o:shapedefaults v:ext="edit" spidmax="253953">
      <o:colormenu v:ext="edit" fillcolor="#c00" strokecolor="none" shadowcolor="none [2894]"/>
    </o:shapedefaults>
  </w:hdrShapeDefaults>
  <w:footnotePr>
    <w:footnote w:id="-1"/>
    <w:footnote w:id="0"/>
  </w:footnotePr>
  <w:endnotePr>
    <w:endnote w:id="-1"/>
    <w:endnote w:id="0"/>
  </w:endnotePr>
  <w:compat>
    <w:compatSetting w:name="compatibilityMode" w:uri="http://schemas.microsoft.com/office/word" w:val="12"/>
  </w:compat>
  <w:rsids>
    <w:rsidRoot w:val="00BF77A1"/>
    <w:rsid w:val="000000E6"/>
    <w:rsid w:val="00000A45"/>
    <w:rsid w:val="000024FA"/>
    <w:rsid w:val="000045C3"/>
    <w:rsid w:val="00004D2D"/>
    <w:rsid w:val="00005B21"/>
    <w:rsid w:val="000115CD"/>
    <w:rsid w:val="000124CE"/>
    <w:rsid w:val="00012934"/>
    <w:rsid w:val="00014200"/>
    <w:rsid w:val="00014F72"/>
    <w:rsid w:val="00015D07"/>
    <w:rsid w:val="00015D98"/>
    <w:rsid w:val="00016905"/>
    <w:rsid w:val="0001691F"/>
    <w:rsid w:val="00021545"/>
    <w:rsid w:val="00023B02"/>
    <w:rsid w:val="0002430B"/>
    <w:rsid w:val="00024528"/>
    <w:rsid w:val="0002465D"/>
    <w:rsid w:val="0002705D"/>
    <w:rsid w:val="00030885"/>
    <w:rsid w:val="0003262D"/>
    <w:rsid w:val="00034201"/>
    <w:rsid w:val="00034AE0"/>
    <w:rsid w:val="000377C3"/>
    <w:rsid w:val="000424D9"/>
    <w:rsid w:val="00042B11"/>
    <w:rsid w:val="00043050"/>
    <w:rsid w:val="000433A2"/>
    <w:rsid w:val="00043D77"/>
    <w:rsid w:val="00044764"/>
    <w:rsid w:val="00044CC0"/>
    <w:rsid w:val="0004561C"/>
    <w:rsid w:val="0004586C"/>
    <w:rsid w:val="0004604E"/>
    <w:rsid w:val="00050D25"/>
    <w:rsid w:val="0005111E"/>
    <w:rsid w:val="00052E62"/>
    <w:rsid w:val="0005357C"/>
    <w:rsid w:val="00053FED"/>
    <w:rsid w:val="00054612"/>
    <w:rsid w:val="00054F78"/>
    <w:rsid w:val="0005562C"/>
    <w:rsid w:val="00056F2F"/>
    <w:rsid w:val="0005719F"/>
    <w:rsid w:val="00057444"/>
    <w:rsid w:val="0006181D"/>
    <w:rsid w:val="00061A2D"/>
    <w:rsid w:val="000625FD"/>
    <w:rsid w:val="000644C1"/>
    <w:rsid w:val="00066073"/>
    <w:rsid w:val="00067279"/>
    <w:rsid w:val="00070508"/>
    <w:rsid w:val="00070EFB"/>
    <w:rsid w:val="0007106B"/>
    <w:rsid w:val="000729E4"/>
    <w:rsid w:val="00072B66"/>
    <w:rsid w:val="00073FF7"/>
    <w:rsid w:val="00080A27"/>
    <w:rsid w:val="00080EF1"/>
    <w:rsid w:val="0008182A"/>
    <w:rsid w:val="00081CC3"/>
    <w:rsid w:val="00082F83"/>
    <w:rsid w:val="00082FF6"/>
    <w:rsid w:val="000832A3"/>
    <w:rsid w:val="00083CF3"/>
    <w:rsid w:val="00085690"/>
    <w:rsid w:val="00085B97"/>
    <w:rsid w:val="00086922"/>
    <w:rsid w:val="00091334"/>
    <w:rsid w:val="000932CE"/>
    <w:rsid w:val="0009369C"/>
    <w:rsid w:val="000949AB"/>
    <w:rsid w:val="00094DB5"/>
    <w:rsid w:val="000956A8"/>
    <w:rsid w:val="000966E4"/>
    <w:rsid w:val="000A1AB0"/>
    <w:rsid w:val="000A2B67"/>
    <w:rsid w:val="000A3B6A"/>
    <w:rsid w:val="000A4167"/>
    <w:rsid w:val="000A661F"/>
    <w:rsid w:val="000A75BD"/>
    <w:rsid w:val="000B0AF4"/>
    <w:rsid w:val="000B491F"/>
    <w:rsid w:val="000B6CCA"/>
    <w:rsid w:val="000B74C7"/>
    <w:rsid w:val="000B7683"/>
    <w:rsid w:val="000C109E"/>
    <w:rsid w:val="000C111D"/>
    <w:rsid w:val="000C1370"/>
    <w:rsid w:val="000C1637"/>
    <w:rsid w:val="000C2516"/>
    <w:rsid w:val="000C3255"/>
    <w:rsid w:val="000C4221"/>
    <w:rsid w:val="000C5E75"/>
    <w:rsid w:val="000D16B5"/>
    <w:rsid w:val="000D3FFB"/>
    <w:rsid w:val="000D52B0"/>
    <w:rsid w:val="000D54FB"/>
    <w:rsid w:val="000D5CA0"/>
    <w:rsid w:val="000D6A37"/>
    <w:rsid w:val="000D6CCD"/>
    <w:rsid w:val="000D7121"/>
    <w:rsid w:val="000E0071"/>
    <w:rsid w:val="000E146A"/>
    <w:rsid w:val="000E27D2"/>
    <w:rsid w:val="000E3840"/>
    <w:rsid w:val="000E3924"/>
    <w:rsid w:val="000E425F"/>
    <w:rsid w:val="000E45C0"/>
    <w:rsid w:val="000E54B7"/>
    <w:rsid w:val="000E6904"/>
    <w:rsid w:val="000E79DC"/>
    <w:rsid w:val="000F004D"/>
    <w:rsid w:val="000F132E"/>
    <w:rsid w:val="000F1CA2"/>
    <w:rsid w:val="000F455B"/>
    <w:rsid w:val="000F4A18"/>
    <w:rsid w:val="000F609A"/>
    <w:rsid w:val="000F6262"/>
    <w:rsid w:val="000F7983"/>
    <w:rsid w:val="00100638"/>
    <w:rsid w:val="00101272"/>
    <w:rsid w:val="00101A4E"/>
    <w:rsid w:val="00102561"/>
    <w:rsid w:val="00103E14"/>
    <w:rsid w:val="0010594F"/>
    <w:rsid w:val="001118E0"/>
    <w:rsid w:val="00111CF2"/>
    <w:rsid w:val="00111D74"/>
    <w:rsid w:val="001125AD"/>
    <w:rsid w:val="00112844"/>
    <w:rsid w:val="0011458D"/>
    <w:rsid w:val="00114C45"/>
    <w:rsid w:val="00115A86"/>
    <w:rsid w:val="00115C57"/>
    <w:rsid w:val="00116245"/>
    <w:rsid w:val="001177EE"/>
    <w:rsid w:val="001219C8"/>
    <w:rsid w:val="00127B8F"/>
    <w:rsid w:val="00127F4B"/>
    <w:rsid w:val="001316F3"/>
    <w:rsid w:val="00132032"/>
    <w:rsid w:val="00133A50"/>
    <w:rsid w:val="00133B2B"/>
    <w:rsid w:val="001341BE"/>
    <w:rsid w:val="0013632B"/>
    <w:rsid w:val="00136816"/>
    <w:rsid w:val="00142344"/>
    <w:rsid w:val="0014268C"/>
    <w:rsid w:val="00142EC6"/>
    <w:rsid w:val="00143A92"/>
    <w:rsid w:val="00146393"/>
    <w:rsid w:val="00146CF4"/>
    <w:rsid w:val="00150841"/>
    <w:rsid w:val="0015318A"/>
    <w:rsid w:val="0015370E"/>
    <w:rsid w:val="0015480F"/>
    <w:rsid w:val="001556D6"/>
    <w:rsid w:val="00160038"/>
    <w:rsid w:val="00160204"/>
    <w:rsid w:val="001631D2"/>
    <w:rsid w:val="0016446E"/>
    <w:rsid w:val="001648F4"/>
    <w:rsid w:val="001650CD"/>
    <w:rsid w:val="00167AFC"/>
    <w:rsid w:val="001709A0"/>
    <w:rsid w:val="00170A07"/>
    <w:rsid w:val="0017279F"/>
    <w:rsid w:val="00173155"/>
    <w:rsid w:val="00173881"/>
    <w:rsid w:val="001738FC"/>
    <w:rsid w:val="00173A36"/>
    <w:rsid w:val="00173AD7"/>
    <w:rsid w:val="00174BC6"/>
    <w:rsid w:val="001758C5"/>
    <w:rsid w:val="00176C2B"/>
    <w:rsid w:val="00181092"/>
    <w:rsid w:val="00181F56"/>
    <w:rsid w:val="00187AB0"/>
    <w:rsid w:val="001910D7"/>
    <w:rsid w:val="00191EF5"/>
    <w:rsid w:val="00193735"/>
    <w:rsid w:val="00195E8A"/>
    <w:rsid w:val="001A1AF5"/>
    <w:rsid w:val="001A1C54"/>
    <w:rsid w:val="001A2550"/>
    <w:rsid w:val="001A30BD"/>
    <w:rsid w:val="001A48B3"/>
    <w:rsid w:val="001A5CBE"/>
    <w:rsid w:val="001A6FC6"/>
    <w:rsid w:val="001B4097"/>
    <w:rsid w:val="001B42C0"/>
    <w:rsid w:val="001B54B8"/>
    <w:rsid w:val="001B7CBC"/>
    <w:rsid w:val="001C054D"/>
    <w:rsid w:val="001C1081"/>
    <w:rsid w:val="001C1C39"/>
    <w:rsid w:val="001C33BF"/>
    <w:rsid w:val="001C503A"/>
    <w:rsid w:val="001C605A"/>
    <w:rsid w:val="001C6271"/>
    <w:rsid w:val="001C658A"/>
    <w:rsid w:val="001C6A8D"/>
    <w:rsid w:val="001D02F8"/>
    <w:rsid w:val="001D0B03"/>
    <w:rsid w:val="001D1BDB"/>
    <w:rsid w:val="001D5C84"/>
    <w:rsid w:val="001D5EC6"/>
    <w:rsid w:val="001D77D7"/>
    <w:rsid w:val="001E1A64"/>
    <w:rsid w:val="001E2A37"/>
    <w:rsid w:val="001E3121"/>
    <w:rsid w:val="001E32B6"/>
    <w:rsid w:val="001E3FE4"/>
    <w:rsid w:val="001E4C2B"/>
    <w:rsid w:val="001E51F5"/>
    <w:rsid w:val="001E71BD"/>
    <w:rsid w:val="001E7365"/>
    <w:rsid w:val="001E791F"/>
    <w:rsid w:val="001F12FB"/>
    <w:rsid w:val="001F1FAD"/>
    <w:rsid w:val="001F4E67"/>
    <w:rsid w:val="001F5D8F"/>
    <w:rsid w:val="001F69C2"/>
    <w:rsid w:val="001F70C8"/>
    <w:rsid w:val="00203E05"/>
    <w:rsid w:val="00207B1A"/>
    <w:rsid w:val="0021632E"/>
    <w:rsid w:val="00216429"/>
    <w:rsid w:val="002164B1"/>
    <w:rsid w:val="002218CE"/>
    <w:rsid w:val="00221AF8"/>
    <w:rsid w:val="00222F74"/>
    <w:rsid w:val="0022381F"/>
    <w:rsid w:val="002242CE"/>
    <w:rsid w:val="0022444A"/>
    <w:rsid w:val="002302A5"/>
    <w:rsid w:val="00230773"/>
    <w:rsid w:val="00230859"/>
    <w:rsid w:val="00230FB7"/>
    <w:rsid w:val="002310DA"/>
    <w:rsid w:val="00232F13"/>
    <w:rsid w:val="002336B9"/>
    <w:rsid w:val="0023686D"/>
    <w:rsid w:val="00237C62"/>
    <w:rsid w:val="00237CA5"/>
    <w:rsid w:val="002404E6"/>
    <w:rsid w:val="00240FB3"/>
    <w:rsid w:val="002415CD"/>
    <w:rsid w:val="002425DC"/>
    <w:rsid w:val="00242CDB"/>
    <w:rsid w:val="00243DD0"/>
    <w:rsid w:val="00244D66"/>
    <w:rsid w:val="002477C0"/>
    <w:rsid w:val="00247E0C"/>
    <w:rsid w:val="0025754A"/>
    <w:rsid w:val="0025792B"/>
    <w:rsid w:val="0026331D"/>
    <w:rsid w:val="00264526"/>
    <w:rsid w:val="002658A5"/>
    <w:rsid w:val="00266A45"/>
    <w:rsid w:val="00266B37"/>
    <w:rsid w:val="002701B1"/>
    <w:rsid w:val="0027042A"/>
    <w:rsid w:val="00271CCE"/>
    <w:rsid w:val="00276B92"/>
    <w:rsid w:val="002808A4"/>
    <w:rsid w:val="002809D0"/>
    <w:rsid w:val="00281DA0"/>
    <w:rsid w:val="00282AFD"/>
    <w:rsid w:val="00283373"/>
    <w:rsid w:val="00283D87"/>
    <w:rsid w:val="0028490D"/>
    <w:rsid w:val="00284F5A"/>
    <w:rsid w:val="0028526F"/>
    <w:rsid w:val="00285343"/>
    <w:rsid w:val="00286AE5"/>
    <w:rsid w:val="00287EFA"/>
    <w:rsid w:val="00291211"/>
    <w:rsid w:val="00291347"/>
    <w:rsid w:val="0029158F"/>
    <w:rsid w:val="0029252E"/>
    <w:rsid w:val="00292F0D"/>
    <w:rsid w:val="002951C4"/>
    <w:rsid w:val="002A05D6"/>
    <w:rsid w:val="002A1891"/>
    <w:rsid w:val="002A2097"/>
    <w:rsid w:val="002A49F8"/>
    <w:rsid w:val="002A5008"/>
    <w:rsid w:val="002A6A45"/>
    <w:rsid w:val="002A7981"/>
    <w:rsid w:val="002A7BE4"/>
    <w:rsid w:val="002B0286"/>
    <w:rsid w:val="002B0419"/>
    <w:rsid w:val="002B0DD2"/>
    <w:rsid w:val="002B7880"/>
    <w:rsid w:val="002D0505"/>
    <w:rsid w:val="002D08DA"/>
    <w:rsid w:val="002D2610"/>
    <w:rsid w:val="002D35EF"/>
    <w:rsid w:val="002D40F0"/>
    <w:rsid w:val="002D4217"/>
    <w:rsid w:val="002D4CDE"/>
    <w:rsid w:val="002D4E1E"/>
    <w:rsid w:val="002D76A7"/>
    <w:rsid w:val="002E015B"/>
    <w:rsid w:val="002E1AFC"/>
    <w:rsid w:val="002E3703"/>
    <w:rsid w:val="002E5831"/>
    <w:rsid w:val="002E6C69"/>
    <w:rsid w:val="002F041B"/>
    <w:rsid w:val="002F0530"/>
    <w:rsid w:val="002F0CD5"/>
    <w:rsid w:val="002F23AE"/>
    <w:rsid w:val="002F448B"/>
    <w:rsid w:val="002F4DA3"/>
    <w:rsid w:val="002F5D5B"/>
    <w:rsid w:val="00301F73"/>
    <w:rsid w:val="003025B3"/>
    <w:rsid w:val="00305EF7"/>
    <w:rsid w:val="00307219"/>
    <w:rsid w:val="003112C4"/>
    <w:rsid w:val="003156BB"/>
    <w:rsid w:val="003162E5"/>
    <w:rsid w:val="00317903"/>
    <w:rsid w:val="003179BD"/>
    <w:rsid w:val="00322569"/>
    <w:rsid w:val="00324B3E"/>
    <w:rsid w:val="00324D67"/>
    <w:rsid w:val="00326E8B"/>
    <w:rsid w:val="003315F5"/>
    <w:rsid w:val="00336058"/>
    <w:rsid w:val="00336A9A"/>
    <w:rsid w:val="0034242C"/>
    <w:rsid w:val="00342E24"/>
    <w:rsid w:val="00343805"/>
    <w:rsid w:val="003461CB"/>
    <w:rsid w:val="003504AB"/>
    <w:rsid w:val="0035276C"/>
    <w:rsid w:val="003529A8"/>
    <w:rsid w:val="00354534"/>
    <w:rsid w:val="00354F0E"/>
    <w:rsid w:val="00361839"/>
    <w:rsid w:val="00361C0E"/>
    <w:rsid w:val="00366CD2"/>
    <w:rsid w:val="00367525"/>
    <w:rsid w:val="003677AC"/>
    <w:rsid w:val="00367FE0"/>
    <w:rsid w:val="0037427C"/>
    <w:rsid w:val="003743F0"/>
    <w:rsid w:val="003773EA"/>
    <w:rsid w:val="00377921"/>
    <w:rsid w:val="003804F4"/>
    <w:rsid w:val="00380971"/>
    <w:rsid w:val="00381DDA"/>
    <w:rsid w:val="003832C2"/>
    <w:rsid w:val="003851B8"/>
    <w:rsid w:val="00385F36"/>
    <w:rsid w:val="00386459"/>
    <w:rsid w:val="0039034D"/>
    <w:rsid w:val="00393AE8"/>
    <w:rsid w:val="0039596F"/>
    <w:rsid w:val="00397349"/>
    <w:rsid w:val="00397E78"/>
    <w:rsid w:val="003A0247"/>
    <w:rsid w:val="003A21C5"/>
    <w:rsid w:val="003A37BE"/>
    <w:rsid w:val="003A4006"/>
    <w:rsid w:val="003A50CA"/>
    <w:rsid w:val="003A5BE0"/>
    <w:rsid w:val="003B13BD"/>
    <w:rsid w:val="003B1DAC"/>
    <w:rsid w:val="003B44A0"/>
    <w:rsid w:val="003C126F"/>
    <w:rsid w:val="003C1E0F"/>
    <w:rsid w:val="003C5D32"/>
    <w:rsid w:val="003D2893"/>
    <w:rsid w:val="003D2C21"/>
    <w:rsid w:val="003D4954"/>
    <w:rsid w:val="003D583A"/>
    <w:rsid w:val="003E047B"/>
    <w:rsid w:val="003E3BD1"/>
    <w:rsid w:val="003E4469"/>
    <w:rsid w:val="003E6270"/>
    <w:rsid w:val="003E6DCD"/>
    <w:rsid w:val="003E7D3C"/>
    <w:rsid w:val="003F04C0"/>
    <w:rsid w:val="003F242E"/>
    <w:rsid w:val="003F2DD2"/>
    <w:rsid w:val="003F2DEA"/>
    <w:rsid w:val="003F48A2"/>
    <w:rsid w:val="003F7B4F"/>
    <w:rsid w:val="0040119D"/>
    <w:rsid w:val="00403D62"/>
    <w:rsid w:val="00404A60"/>
    <w:rsid w:val="00405149"/>
    <w:rsid w:val="0040559E"/>
    <w:rsid w:val="004061CC"/>
    <w:rsid w:val="00407028"/>
    <w:rsid w:val="00410109"/>
    <w:rsid w:val="004142A6"/>
    <w:rsid w:val="0041475F"/>
    <w:rsid w:val="004151DF"/>
    <w:rsid w:val="00416097"/>
    <w:rsid w:val="004163C2"/>
    <w:rsid w:val="00416DCA"/>
    <w:rsid w:val="00420698"/>
    <w:rsid w:val="004211D7"/>
    <w:rsid w:val="00421911"/>
    <w:rsid w:val="0042265B"/>
    <w:rsid w:val="00423266"/>
    <w:rsid w:val="0042672A"/>
    <w:rsid w:val="00427AD7"/>
    <w:rsid w:val="00427E20"/>
    <w:rsid w:val="00435F72"/>
    <w:rsid w:val="004367E6"/>
    <w:rsid w:val="00440B64"/>
    <w:rsid w:val="00441127"/>
    <w:rsid w:val="00442186"/>
    <w:rsid w:val="00442CA9"/>
    <w:rsid w:val="00442E56"/>
    <w:rsid w:val="00443E5E"/>
    <w:rsid w:val="00444163"/>
    <w:rsid w:val="00446B6A"/>
    <w:rsid w:val="00447D68"/>
    <w:rsid w:val="00447E0D"/>
    <w:rsid w:val="00452B1F"/>
    <w:rsid w:val="004548BD"/>
    <w:rsid w:val="00454A02"/>
    <w:rsid w:val="004554F2"/>
    <w:rsid w:val="00457EDA"/>
    <w:rsid w:val="00460AA3"/>
    <w:rsid w:val="00460F20"/>
    <w:rsid w:val="00461556"/>
    <w:rsid w:val="00464797"/>
    <w:rsid w:val="00464B8F"/>
    <w:rsid w:val="004672DD"/>
    <w:rsid w:val="0047091A"/>
    <w:rsid w:val="0047129B"/>
    <w:rsid w:val="004713E3"/>
    <w:rsid w:val="004736E8"/>
    <w:rsid w:val="00473C54"/>
    <w:rsid w:val="00476586"/>
    <w:rsid w:val="004803A4"/>
    <w:rsid w:val="004817B8"/>
    <w:rsid w:val="00482F1B"/>
    <w:rsid w:val="00484130"/>
    <w:rsid w:val="00485845"/>
    <w:rsid w:val="004868C5"/>
    <w:rsid w:val="00486ADA"/>
    <w:rsid w:val="00486B55"/>
    <w:rsid w:val="00487B95"/>
    <w:rsid w:val="00487F32"/>
    <w:rsid w:val="00492A4C"/>
    <w:rsid w:val="00492D99"/>
    <w:rsid w:val="00493A70"/>
    <w:rsid w:val="0049494C"/>
    <w:rsid w:val="00495ADA"/>
    <w:rsid w:val="004968BB"/>
    <w:rsid w:val="004974D6"/>
    <w:rsid w:val="004A1106"/>
    <w:rsid w:val="004A2AB0"/>
    <w:rsid w:val="004A432F"/>
    <w:rsid w:val="004A4E50"/>
    <w:rsid w:val="004A66D2"/>
    <w:rsid w:val="004A7056"/>
    <w:rsid w:val="004A78E5"/>
    <w:rsid w:val="004B1865"/>
    <w:rsid w:val="004B251C"/>
    <w:rsid w:val="004B2910"/>
    <w:rsid w:val="004B325A"/>
    <w:rsid w:val="004B4278"/>
    <w:rsid w:val="004B7ABB"/>
    <w:rsid w:val="004B7C81"/>
    <w:rsid w:val="004B7F46"/>
    <w:rsid w:val="004C05A4"/>
    <w:rsid w:val="004C1CD3"/>
    <w:rsid w:val="004C29A9"/>
    <w:rsid w:val="004C61A0"/>
    <w:rsid w:val="004C640F"/>
    <w:rsid w:val="004C7344"/>
    <w:rsid w:val="004C73EA"/>
    <w:rsid w:val="004C77D2"/>
    <w:rsid w:val="004C7E39"/>
    <w:rsid w:val="004D0183"/>
    <w:rsid w:val="004D18FD"/>
    <w:rsid w:val="004D1D49"/>
    <w:rsid w:val="004D2A55"/>
    <w:rsid w:val="004D2F4F"/>
    <w:rsid w:val="004D4A50"/>
    <w:rsid w:val="004D5416"/>
    <w:rsid w:val="004E5A15"/>
    <w:rsid w:val="004E6176"/>
    <w:rsid w:val="004E6252"/>
    <w:rsid w:val="004F23C8"/>
    <w:rsid w:val="004F32BE"/>
    <w:rsid w:val="004F3808"/>
    <w:rsid w:val="004F465E"/>
    <w:rsid w:val="004F46BE"/>
    <w:rsid w:val="004F48FD"/>
    <w:rsid w:val="004F5D16"/>
    <w:rsid w:val="00500C03"/>
    <w:rsid w:val="00501930"/>
    <w:rsid w:val="005025EF"/>
    <w:rsid w:val="00503189"/>
    <w:rsid w:val="005062B3"/>
    <w:rsid w:val="00510875"/>
    <w:rsid w:val="0051167F"/>
    <w:rsid w:val="00511A12"/>
    <w:rsid w:val="00512F07"/>
    <w:rsid w:val="0051390F"/>
    <w:rsid w:val="005155C4"/>
    <w:rsid w:val="00515883"/>
    <w:rsid w:val="00520542"/>
    <w:rsid w:val="005215C5"/>
    <w:rsid w:val="00522329"/>
    <w:rsid w:val="00522A40"/>
    <w:rsid w:val="005239B6"/>
    <w:rsid w:val="00523CFC"/>
    <w:rsid w:val="00523D2A"/>
    <w:rsid w:val="0052577F"/>
    <w:rsid w:val="005258D2"/>
    <w:rsid w:val="00527189"/>
    <w:rsid w:val="0053095F"/>
    <w:rsid w:val="0053267F"/>
    <w:rsid w:val="00533429"/>
    <w:rsid w:val="00533FCB"/>
    <w:rsid w:val="0053563D"/>
    <w:rsid w:val="00536E69"/>
    <w:rsid w:val="005375C1"/>
    <w:rsid w:val="00541860"/>
    <w:rsid w:val="00543078"/>
    <w:rsid w:val="00543D21"/>
    <w:rsid w:val="00543F34"/>
    <w:rsid w:val="00545D3A"/>
    <w:rsid w:val="00546834"/>
    <w:rsid w:val="00546854"/>
    <w:rsid w:val="005469D3"/>
    <w:rsid w:val="00546A91"/>
    <w:rsid w:val="005504A9"/>
    <w:rsid w:val="005516EB"/>
    <w:rsid w:val="005560ED"/>
    <w:rsid w:val="005605FD"/>
    <w:rsid w:val="00560F91"/>
    <w:rsid w:val="005612FC"/>
    <w:rsid w:val="00561C02"/>
    <w:rsid w:val="00562E31"/>
    <w:rsid w:val="00564DBD"/>
    <w:rsid w:val="005650A0"/>
    <w:rsid w:val="00567810"/>
    <w:rsid w:val="00567C8D"/>
    <w:rsid w:val="005709A9"/>
    <w:rsid w:val="00571193"/>
    <w:rsid w:val="00571338"/>
    <w:rsid w:val="005721E6"/>
    <w:rsid w:val="00572869"/>
    <w:rsid w:val="00575309"/>
    <w:rsid w:val="00576B6B"/>
    <w:rsid w:val="005774EF"/>
    <w:rsid w:val="005806CB"/>
    <w:rsid w:val="0058201A"/>
    <w:rsid w:val="00583114"/>
    <w:rsid w:val="00583779"/>
    <w:rsid w:val="00584DA3"/>
    <w:rsid w:val="005859C2"/>
    <w:rsid w:val="00587DC3"/>
    <w:rsid w:val="00591716"/>
    <w:rsid w:val="00593576"/>
    <w:rsid w:val="0059377A"/>
    <w:rsid w:val="00593B31"/>
    <w:rsid w:val="0059444A"/>
    <w:rsid w:val="00594455"/>
    <w:rsid w:val="00594BE7"/>
    <w:rsid w:val="00596A26"/>
    <w:rsid w:val="00597D3C"/>
    <w:rsid w:val="005A06D9"/>
    <w:rsid w:val="005A0E60"/>
    <w:rsid w:val="005A3845"/>
    <w:rsid w:val="005A396D"/>
    <w:rsid w:val="005A3E6E"/>
    <w:rsid w:val="005A50D6"/>
    <w:rsid w:val="005A5136"/>
    <w:rsid w:val="005A54BA"/>
    <w:rsid w:val="005A5BA9"/>
    <w:rsid w:val="005A696D"/>
    <w:rsid w:val="005A74DB"/>
    <w:rsid w:val="005B2FC5"/>
    <w:rsid w:val="005B45B8"/>
    <w:rsid w:val="005C1EF5"/>
    <w:rsid w:val="005C2203"/>
    <w:rsid w:val="005C2F58"/>
    <w:rsid w:val="005C7300"/>
    <w:rsid w:val="005D1A2A"/>
    <w:rsid w:val="005D29EF"/>
    <w:rsid w:val="005D4F62"/>
    <w:rsid w:val="005D5397"/>
    <w:rsid w:val="005D553F"/>
    <w:rsid w:val="005D66BB"/>
    <w:rsid w:val="005D6C3D"/>
    <w:rsid w:val="005D7EDC"/>
    <w:rsid w:val="005E1B0C"/>
    <w:rsid w:val="005E5665"/>
    <w:rsid w:val="005E7C25"/>
    <w:rsid w:val="005E7F70"/>
    <w:rsid w:val="005F0CAD"/>
    <w:rsid w:val="005F0FF3"/>
    <w:rsid w:val="005F21CF"/>
    <w:rsid w:val="005F2976"/>
    <w:rsid w:val="005F2B6D"/>
    <w:rsid w:val="005F2D49"/>
    <w:rsid w:val="005F5810"/>
    <w:rsid w:val="005F7107"/>
    <w:rsid w:val="00601270"/>
    <w:rsid w:val="00601289"/>
    <w:rsid w:val="006028FB"/>
    <w:rsid w:val="00603261"/>
    <w:rsid w:val="006041FF"/>
    <w:rsid w:val="006055E1"/>
    <w:rsid w:val="00605B28"/>
    <w:rsid w:val="00605C3E"/>
    <w:rsid w:val="00606C90"/>
    <w:rsid w:val="006074D3"/>
    <w:rsid w:val="006115F8"/>
    <w:rsid w:val="00612289"/>
    <w:rsid w:val="00614158"/>
    <w:rsid w:val="006150D4"/>
    <w:rsid w:val="006156E8"/>
    <w:rsid w:val="00615A12"/>
    <w:rsid w:val="00615C20"/>
    <w:rsid w:val="00615E55"/>
    <w:rsid w:val="0061606D"/>
    <w:rsid w:val="0061780B"/>
    <w:rsid w:val="006204A7"/>
    <w:rsid w:val="00620B69"/>
    <w:rsid w:val="006214D0"/>
    <w:rsid w:val="00624B01"/>
    <w:rsid w:val="00625591"/>
    <w:rsid w:val="00627B5D"/>
    <w:rsid w:val="00630F82"/>
    <w:rsid w:val="00632325"/>
    <w:rsid w:val="0063370E"/>
    <w:rsid w:val="0063390A"/>
    <w:rsid w:val="00633F64"/>
    <w:rsid w:val="00634CD6"/>
    <w:rsid w:val="00636051"/>
    <w:rsid w:val="00636832"/>
    <w:rsid w:val="00636956"/>
    <w:rsid w:val="006379F7"/>
    <w:rsid w:val="00637A23"/>
    <w:rsid w:val="006407AC"/>
    <w:rsid w:val="00644644"/>
    <w:rsid w:val="006459C0"/>
    <w:rsid w:val="00646100"/>
    <w:rsid w:val="006463EE"/>
    <w:rsid w:val="0064718E"/>
    <w:rsid w:val="00650309"/>
    <w:rsid w:val="00650FEE"/>
    <w:rsid w:val="00655F57"/>
    <w:rsid w:val="00656405"/>
    <w:rsid w:val="006568D5"/>
    <w:rsid w:val="00662A75"/>
    <w:rsid w:val="00662C77"/>
    <w:rsid w:val="0066321A"/>
    <w:rsid w:val="00664C95"/>
    <w:rsid w:val="006652F6"/>
    <w:rsid w:val="006658EF"/>
    <w:rsid w:val="00665DC7"/>
    <w:rsid w:val="006669D4"/>
    <w:rsid w:val="0067035F"/>
    <w:rsid w:val="006705F2"/>
    <w:rsid w:val="00670D1B"/>
    <w:rsid w:val="00674E1C"/>
    <w:rsid w:val="0067694C"/>
    <w:rsid w:val="00682B8C"/>
    <w:rsid w:val="0068472A"/>
    <w:rsid w:val="00684866"/>
    <w:rsid w:val="0068507A"/>
    <w:rsid w:val="006863B0"/>
    <w:rsid w:val="00687928"/>
    <w:rsid w:val="006914FA"/>
    <w:rsid w:val="00692F61"/>
    <w:rsid w:val="006936F3"/>
    <w:rsid w:val="00694389"/>
    <w:rsid w:val="0069749E"/>
    <w:rsid w:val="00697863"/>
    <w:rsid w:val="006A01DB"/>
    <w:rsid w:val="006A3C8D"/>
    <w:rsid w:val="006A3D16"/>
    <w:rsid w:val="006A3DA9"/>
    <w:rsid w:val="006A5BDF"/>
    <w:rsid w:val="006A63D0"/>
    <w:rsid w:val="006A750B"/>
    <w:rsid w:val="006B2841"/>
    <w:rsid w:val="006B3044"/>
    <w:rsid w:val="006B36AB"/>
    <w:rsid w:val="006B376D"/>
    <w:rsid w:val="006B3B32"/>
    <w:rsid w:val="006B5A27"/>
    <w:rsid w:val="006B610F"/>
    <w:rsid w:val="006B7DB2"/>
    <w:rsid w:val="006C0268"/>
    <w:rsid w:val="006C04A9"/>
    <w:rsid w:val="006C1021"/>
    <w:rsid w:val="006C1E35"/>
    <w:rsid w:val="006C2EDD"/>
    <w:rsid w:val="006C4147"/>
    <w:rsid w:val="006C4A31"/>
    <w:rsid w:val="006C723B"/>
    <w:rsid w:val="006D0A29"/>
    <w:rsid w:val="006D1C3A"/>
    <w:rsid w:val="006D3522"/>
    <w:rsid w:val="006D39F1"/>
    <w:rsid w:val="006E1197"/>
    <w:rsid w:val="006E1694"/>
    <w:rsid w:val="006E4799"/>
    <w:rsid w:val="006E569B"/>
    <w:rsid w:val="006E5F3A"/>
    <w:rsid w:val="006E72F3"/>
    <w:rsid w:val="006E7638"/>
    <w:rsid w:val="006E7778"/>
    <w:rsid w:val="006F081D"/>
    <w:rsid w:val="006F2777"/>
    <w:rsid w:val="006F2869"/>
    <w:rsid w:val="006F3308"/>
    <w:rsid w:val="006F56EB"/>
    <w:rsid w:val="006F5A66"/>
    <w:rsid w:val="006F6C42"/>
    <w:rsid w:val="006F7EB1"/>
    <w:rsid w:val="007027C1"/>
    <w:rsid w:val="00702CBF"/>
    <w:rsid w:val="0070338E"/>
    <w:rsid w:val="00712FA3"/>
    <w:rsid w:val="00714374"/>
    <w:rsid w:val="00720109"/>
    <w:rsid w:val="00722FDD"/>
    <w:rsid w:val="00730752"/>
    <w:rsid w:val="0073197D"/>
    <w:rsid w:val="007327AC"/>
    <w:rsid w:val="00734A52"/>
    <w:rsid w:val="007366CC"/>
    <w:rsid w:val="00736F42"/>
    <w:rsid w:val="00737755"/>
    <w:rsid w:val="00741576"/>
    <w:rsid w:val="0074181C"/>
    <w:rsid w:val="00741B44"/>
    <w:rsid w:val="007421EE"/>
    <w:rsid w:val="00742A88"/>
    <w:rsid w:val="007432D7"/>
    <w:rsid w:val="00744059"/>
    <w:rsid w:val="0074486B"/>
    <w:rsid w:val="007473C5"/>
    <w:rsid w:val="0074766F"/>
    <w:rsid w:val="00747A96"/>
    <w:rsid w:val="007503F0"/>
    <w:rsid w:val="00750E25"/>
    <w:rsid w:val="0075224B"/>
    <w:rsid w:val="00752510"/>
    <w:rsid w:val="00753769"/>
    <w:rsid w:val="007539F2"/>
    <w:rsid w:val="0075585A"/>
    <w:rsid w:val="00757997"/>
    <w:rsid w:val="007612F5"/>
    <w:rsid w:val="0076227D"/>
    <w:rsid w:val="0076292F"/>
    <w:rsid w:val="007657ED"/>
    <w:rsid w:val="00766C9A"/>
    <w:rsid w:val="00766F57"/>
    <w:rsid w:val="007675AE"/>
    <w:rsid w:val="007678C2"/>
    <w:rsid w:val="00767F0D"/>
    <w:rsid w:val="00770743"/>
    <w:rsid w:val="007707DA"/>
    <w:rsid w:val="007715EE"/>
    <w:rsid w:val="00772C25"/>
    <w:rsid w:val="00776E20"/>
    <w:rsid w:val="00780B8A"/>
    <w:rsid w:val="00782836"/>
    <w:rsid w:val="00783313"/>
    <w:rsid w:val="00783838"/>
    <w:rsid w:val="007851B2"/>
    <w:rsid w:val="007853F9"/>
    <w:rsid w:val="00785626"/>
    <w:rsid w:val="007872BE"/>
    <w:rsid w:val="00793638"/>
    <w:rsid w:val="00794F2F"/>
    <w:rsid w:val="0079514D"/>
    <w:rsid w:val="00797396"/>
    <w:rsid w:val="007A23E2"/>
    <w:rsid w:val="007A2516"/>
    <w:rsid w:val="007A5962"/>
    <w:rsid w:val="007A6401"/>
    <w:rsid w:val="007A70A7"/>
    <w:rsid w:val="007B0B98"/>
    <w:rsid w:val="007B115A"/>
    <w:rsid w:val="007B17A4"/>
    <w:rsid w:val="007B1C28"/>
    <w:rsid w:val="007B5990"/>
    <w:rsid w:val="007B61F5"/>
    <w:rsid w:val="007C06C6"/>
    <w:rsid w:val="007C17BD"/>
    <w:rsid w:val="007C209F"/>
    <w:rsid w:val="007C5B62"/>
    <w:rsid w:val="007C5D35"/>
    <w:rsid w:val="007D0E75"/>
    <w:rsid w:val="007D1649"/>
    <w:rsid w:val="007D4491"/>
    <w:rsid w:val="007D4DF3"/>
    <w:rsid w:val="007D5209"/>
    <w:rsid w:val="007D6E29"/>
    <w:rsid w:val="007D7368"/>
    <w:rsid w:val="007E076D"/>
    <w:rsid w:val="007E0F43"/>
    <w:rsid w:val="007E26C2"/>
    <w:rsid w:val="007E2B95"/>
    <w:rsid w:val="007E3FAF"/>
    <w:rsid w:val="007E411B"/>
    <w:rsid w:val="007E4E92"/>
    <w:rsid w:val="007E4EF4"/>
    <w:rsid w:val="007E4EFB"/>
    <w:rsid w:val="007E4FF2"/>
    <w:rsid w:val="007E50A8"/>
    <w:rsid w:val="007E535E"/>
    <w:rsid w:val="007E572C"/>
    <w:rsid w:val="007E5B47"/>
    <w:rsid w:val="007E71FF"/>
    <w:rsid w:val="007E77ED"/>
    <w:rsid w:val="007F04BE"/>
    <w:rsid w:val="007F1129"/>
    <w:rsid w:val="007F1315"/>
    <w:rsid w:val="007F3D6E"/>
    <w:rsid w:val="007F4610"/>
    <w:rsid w:val="007F46BB"/>
    <w:rsid w:val="007F6675"/>
    <w:rsid w:val="007F7B92"/>
    <w:rsid w:val="00801404"/>
    <w:rsid w:val="008029FE"/>
    <w:rsid w:val="008030CB"/>
    <w:rsid w:val="008031FD"/>
    <w:rsid w:val="00803373"/>
    <w:rsid w:val="00803A9A"/>
    <w:rsid w:val="00803D8F"/>
    <w:rsid w:val="00803DF0"/>
    <w:rsid w:val="008070D4"/>
    <w:rsid w:val="00810C74"/>
    <w:rsid w:val="00811957"/>
    <w:rsid w:val="008137B6"/>
    <w:rsid w:val="00813E2A"/>
    <w:rsid w:val="008145E1"/>
    <w:rsid w:val="00815444"/>
    <w:rsid w:val="008156E0"/>
    <w:rsid w:val="00817A55"/>
    <w:rsid w:val="00817B56"/>
    <w:rsid w:val="00822A89"/>
    <w:rsid w:val="008239B8"/>
    <w:rsid w:val="00825865"/>
    <w:rsid w:val="00826A8B"/>
    <w:rsid w:val="00826CD9"/>
    <w:rsid w:val="00827D87"/>
    <w:rsid w:val="0083127B"/>
    <w:rsid w:val="00831308"/>
    <w:rsid w:val="00832F18"/>
    <w:rsid w:val="00832F1A"/>
    <w:rsid w:val="008330C6"/>
    <w:rsid w:val="00833A6B"/>
    <w:rsid w:val="0083708B"/>
    <w:rsid w:val="00846199"/>
    <w:rsid w:val="0084637D"/>
    <w:rsid w:val="0084650C"/>
    <w:rsid w:val="0084669A"/>
    <w:rsid w:val="00846853"/>
    <w:rsid w:val="0084690A"/>
    <w:rsid w:val="00851D86"/>
    <w:rsid w:val="008524B2"/>
    <w:rsid w:val="00852DEC"/>
    <w:rsid w:val="00855271"/>
    <w:rsid w:val="008571B0"/>
    <w:rsid w:val="008574C1"/>
    <w:rsid w:val="00857E07"/>
    <w:rsid w:val="008608F9"/>
    <w:rsid w:val="008618DC"/>
    <w:rsid w:val="00862058"/>
    <w:rsid w:val="00863311"/>
    <w:rsid w:val="008664DB"/>
    <w:rsid w:val="00866CE1"/>
    <w:rsid w:val="00867298"/>
    <w:rsid w:val="00872AFC"/>
    <w:rsid w:val="00873480"/>
    <w:rsid w:val="00874843"/>
    <w:rsid w:val="00874D62"/>
    <w:rsid w:val="008750C5"/>
    <w:rsid w:val="008768F7"/>
    <w:rsid w:val="00877B6A"/>
    <w:rsid w:val="008821F1"/>
    <w:rsid w:val="008841BC"/>
    <w:rsid w:val="00884C6E"/>
    <w:rsid w:val="00887F25"/>
    <w:rsid w:val="0089068B"/>
    <w:rsid w:val="00893A14"/>
    <w:rsid w:val="0089673E"/>
    <w:rsid w:val="008A0624"/>
    <w:rsid w:val="008A342C"/>
    <w:rsid w:val="008A41F9"/>
    <w:rsid w:val="008A4547"/>
    <w:rsid w:val="008A45DB"/>
    <w:rsid w:val="008A59CF"/>
    <w:rsid w:val="008A6759"/>
    <w:rsid w:val="008A69AD"/>
    <w:rsid w:val="008A7127"/>
    <w:rsid w:val="008B1AC7"/>
    <w:rsid w:val="008B459C"/>
    <w:rsid w:val="008B4817"/>
    <w:rsid w:val="008C062B"/>
    <w:rsid w:val="008C15D2"/>
    <w:rsid w:val="008C2E85"/>
    <w:rsid w:val="008C677B"/>
    <w:rsid w:val="008C7E49"/>
    <w:rsid w:val="008D128E"/>
    <w:rsid w:val="008D38D0"/>
    <w:rsid w:val="008D45FD"/>
    <w:rsid w:val="008D576D"/>
    <w:rsid w:val="008D6389"/>
    <w:rsid w:val="008E08F3"/>
    <w:rsid w:val="008E0E24"/>
    <w:rsid w:val="008E1752"/>
    <w:rsid w:val="008E22B8"/>
    <w:rsid w:val="008E2A2F"/>
    <w:rsid w:val="008E2F22"/>
    <w:rsid w:val="008E3BA7"/>
    <w:rsid w:val="008E62AE"/>
    <w:rsid w:val="008E6EAA"/>
    <w:rsid w:val="008F1254"/>
    <w:rsid w:val="008F23B9"/>
    <w:rsid w:val="008F36E2"/>
    <w:rsid w:val="008F3CDB"/>
    <w:rsid w:val="008F4420"/>
    <w:rsid w:val="008F51F9"/>
    <w:rsid w:val="008F7530"/>
    <w:rsid w:val="0090106F"/>
    <w:rsid w:val="00901160"/>
    <w:rsid w:val="009013D6"/>
    <w:rsid w:val="0090170D"/>
    <w:rsid w:val="00902239"/>
    <w:rsid w:val="00902C4B"/>
    <w:rsid w:val="00906A99"/>
    <w:rsid w:val="009118D0"/>
    <w:rsid w:val="009146D7"/>
    <w:rsid w:val="00916A35"/>
    <w:rsid w:val="00917852"/>
    <w:rsid w:val="009207A3"/>
    <w:rsid w:val="00920B62"/>
    <w:rsid w:val="00920EE1"/>
    <w:rsid w:val="00921075"/>
    <w:rsid w:val="00921101"/>
    <w:rsid w:val="009244C2"/>
    <w:rsid w:val="0092674F"/>
    <w:rsid w:val="00927B5D"/>
    <w:rsid w:val="00930053"/>
    <w:rsid w:val="009319BA"/>
    <w:rsid w:val="0093213E"/>
    <w:rsid w:val="00932C0D"/>
    <w:rsid w:val="00934C26"/>
    <w:rsid w:val="00934FB2"/>
    <w:rsid w:val="00936F41"/>
    <w:rsid w:val="0093737B"/>
    <w:rsid w:val="00942873"/>
    <w:rsid w:val="00942D03"/>
    <w:rsid w:val="00942F49"/>
    <w:rsid w:val="00945A57"/>
    <w:rsid w:val="00945C86"/>
    <w:rsid w:val="00945D60"/>
    <w:rsid w:val="00945F58"/>
    <w:rsid w:val="009461D2"/>
    <w:rsid w:val="0094718F"/>
    <w:rsid w:val="0094781F"/>
    <w:rsid w:val="009505CF"/>
    <w:rsid w:val="00952F3D"/>
    <w:rsid w:val="00952FAB"/>
    <w:rsid w:val="00954D1C"/>
    <w:rsid w:val="00955868"/>
    <w:rsid w:val="00955F59"/>
    <w:rsid w:val="00956B17"/>
    <w:rsid w:val="00957909"/>
    <w:rsid w:val="00961040"/>
    <w:rsid w:val="00962C6B"/>
    <w:rsid w:val="009640A8"/>
    <w:rsid w:val="0096468B"/>
    <w:rsid w:val="00965E21"/>
    <w:rsid w:val="0096740E"/>
    <w:rsid w:val="00967AE2"/>
    <w:rsid w:val="0097152E"/>
    <w:rsid w:val="00971544"/>
    <w:rsid w:val="00971C42"/>
    <w:rsid w:val="00974373"/>
    <w:rsid w:val="00974649"/>
    <w:rsid w:val="00975F94"/>
    <w:rsid w:val="00980FB9"/>
    <w:rsid w:val="00981C01"/>
    <w:rsid w:val="0098443F"/>
    <w:rsid w:val="00984804"/>
    <w:rsid w:val="00985308"/>
    <w:rsid w:val="00985FA9"/>
    <w:rsid w:val="00991C91"/>
    <w:rsid w:val="00991CD0"/>
    <w:rsid w:val="009924A0"/>
    <w:rsid w:val="00992ACE"/>
    <w:rsid w:val="00993A82"/>
    <w:rsid w:val="00993E8B"/>
    <w:rsid w:val="00994CB1"/>
    <w:rsid w:val="00996AB1"/>
    <w:rsid w:val="00997ADB"/>
    <w:rsid w:val="009A0088"/>
    <w:rsid w:val="009A0E2F"/>
    <w:rsid w:val="009A3320"/>
    <w:rsid w:val="009A4842"/>
    <w:rsid w:val="009A4A5F"/>
    <w:rsid w:val="009A6C0D"/>
    <w:rsid w:val="009A6E96"/>
    <w:rsid w:val="009B0C0C"/>
    <w:rsid w:val="009B3359"/>
    <w:rsid w:val="009B3D9B"/>
    <w:rsid w:val="009B632D"/>
    <w:rsid w:val="009B6CCC"/>
    <w:rsid w:val="009B71B1"/>
    <w:rsid w:val="009C0683"/>
    <w:rsid w:val="009C1C03"/>
    <w:rsid w:val="009C4AF3"/>
    <w:rsid w:val="009C7ADD"/>
    <w:rsid w:val="009D029F"/>
    <w:rsid w:val="009D0D22"/>
    <w:rsid w:val="009D339D"/>
    <w:rsid w:val="009D466B"/>
    <w:rsid w:val="009D532F"/>
    <w:rsid w:val="009D58E0"/>
    <w:rsid w:val="009D6AA0"/>
    <w:rsid w:val="009E311E"/>
    <w:rsid w:val="009F0A40"/>
    <w:rsid w:val="009F0FC6"/>
    <w:rsid w:val="009F1C1B"/>
    <w:rsid w:val="009F1C2A"/>
    <w:rsid w:val="009F1C4D"/>
    <w:rsid w:val="009F30C9"/>
    <w:rsid w:val="009F3613"/>
    <w:rsid w:val="009F3CF8"/>
    <w:rsid w:val="009F4065"/>
    <w:rsid w:val="009F42CE"/>
    <w:rsid w:val="009F585F"/>
    <w:rsid w:val="009F6518"/>
    <w:rsid w:val="00A0040E"/>
    <w:rsid w:val="00A00495"/>
    <w:rsid w:val="00A00ECE"/>
    <w:rsid w:val="00A01A4A"/>
    <w:rsid w:val="00A0430A"/>
    <w:rsid w:val="00A06ACE"/>
    <w:rsid w:val="00A077B8"/>
    <w:rsid w:val="00A121B8"/>
    <w:rsid w:val="00A1336E"/>
    <w:rsid w:val="00A1379F"/>
    <w:rsid w:val="00A138B7"/>
    <w:rsid w:val="00A14195"/>
    <w:rsid w:val="00A147C8"/>
    <w:rsid w:val="00A158B7"/>
    <w:rsid w:val="00A169DE"/>
    <w:rsid w:val="00A22624"/>
    <w:rsid w:val="00A228A5"/>
    <w:rsid w:val="00A24333"/>
    <w:rsid w:val="00A24C2C"/>
    <w:rsid w:val="00A25466"/>
    <w:rsid w:val="00A26272"/>
    <w:rsid w:val="00A26F8E"/>
    <w:rsid w:val="00A304B6"/>
    <w:rsid w:val="00A31B0F"/>
    <w:rsid w:val="00A33BF1"/>
    <w:rsid w:val="00A34E54"/>
    <w:rsid w:val="00A35020"/>
    <w:rsid w:val="00A36C72"/>
    <w:rsid w:val="00A37F6F"/>
    <w:rsid w:val="00A4021A"/>
    <w:rsid w:val="00A403B3"/>
    <w:rsid w:val="00A40649"/>
    <w:rsid w:val="00A408EF"/>
    <w:rsid w:val="00A42BF0"/>
    <w:rsid w:val="00A42CCA"/>
    <w:rsid w:val="00A430A9"/>
    <w:rsid w:val="00A434E8"/>
    <w:rsid w:val="00A44A63"/>
    <w:rsid w:val="00A44FB7"/>
    <w:rsid w:val="00A517A8"/>
    <w:rsid w:val="00A529F1"/>
    <w:rsid w:val="00A5581B"/>
    <w:rsid w:val="00A55902"/>
    <w:rsid w:val="00A56DAF"/>
    <w:rsid w:val="00A61811"/>
    <w:rsid w:val="00A61AB7"/>
    <w:rsid w:val="00A676DE"/>
    <w:rsid w:val="00A67C8B"/>
    <w:rsid w:val="00A701DB"/>
    <w:rsid w:val="00A705FC"/>
    <w:rsid w:val="00A71D4B"/>
    <w:rsid w:val="00A72274"/>
    <w:rsid w:val="00A7337C"/>
    <w:rsid w:val="00A75926"/>
    <w:rsid w:val="00A761AD"/>
    <w:rsid w:val="00A76940"/>
    <w:rsid w:val="00A76953"/>
    <w:rsid w:val="00A80093"/>
    <w:rsid w:val="00A8087A"/>
    <w:rsid w:val="00A811B4"/>
    <w:rsid w:val="00A84657"/>
    <w:rsid w:val="00A85790"/>
    <w:rsid w:val="00A85916"/>
    <w:rsid w:val="00A87492"/>
    <w:rsid w:val="00A87ECA"/>
    <w:rsid w:val="00A90EC9"/>
    <w:rsid w:val="00A9265B"/>
    <w:rsid w:val="00A92E8C"/>
    <w:rsid w:val="00A92F27"/>
    <w:rsid w:val="00A933C3"/>
    <w:rsid w:val="00A93F11"/>
    <w:rsid w:val="00A943B4"/>
    <w:rsid w:val="00A94B81"/>
    <w:rsid w:val="00A967B9"/>
    <w:rsid w:val="00AA098B"/>
    <w:rsid w:val="00AA20A8"/>
    <w:rsid w:val="00AA269D"/>
    <w:rsid w:val="00AA2DE9"/>
    <w:rsid w:val="00AA4826"/>
    <w:rsid w:val="00AA672B"/>
    <w:rsid w:val="00AB0AFB"/>
    <w:rsid w:val="00AB1F5A"/>
    <w:rsid w:val="00AB2C11"/>
    <w:rsid w:val="00AB2DDA"/>
    <w:rsid w:val="00AB3321"/>
    <w:rsid w:val="00AB3D99"/>
    <w:rsid w:val="00AB3FC8"/>
    <w:rsid w:val="00AB66E8"/>
    <w:rsid w:val="00AB7D4A"/>
    <w:rsid w:val="00AC0D40"/>
    <w:rsid w:val="00AC103C"/>
    <w:rsid w:val="00AC2476"/>
    <w:rsid w:val="00AC526D"/>
    <w:rsid w:val="00AD048A"/>
    <w:rsid w:val="00AD133F"/>
    <w:rsid w:val="00AD28B9"/>
    <w:rsid w:val="00AD2A83"/>
    <w:rsid w:val="00AD444F"/>
    <w:rsid w:val="00AD661F"/>
    <w:rsid w:val="00AD7040"/>
    <w:rsid w:val="00AE2646"/>
    <w:rsid w:val="00AE328C"/>
    <w:rsid w:val="00AE5252"/>
    <w:rsid w:val="00AE6793"/>
    <w:rsid w:val="00AE7D66"/>
    <w:rsid w:val="00AF3F26"/>
    <w:rsid w:val="00AF56D7"/>
    <w:rsid w:val="00AF6C16"/>
    <w:rsid w:val="00AF7EB4"/>
    <w:rsid w:val="00B01D3C"/>
    <w:rsid w:val="00B023B3"/>
    <w:rsid w:val="00B02861"/>
    <w:rsid w:val="00B03D5F"/>
    <w:rsid w:val="00B0536F"/>
    <w:rsid w:val="00B05C12"/>
    <w:rsid w:val="00B06AFD"/>
    <w:rsid w:val="00B07134"/>
    <w:rsid w:val="00B13191"/>
    <w:rsid w:val="00B14AE2"/>
    <w:rsid w:val="00B15201"/>
    <w:rsid w:val="00B158D5"/>
    <w:rsid w:val="00B16083"/>
    <w:rsid w:val="00B17E46"/>
    <w:rsid w:val="00B21B8E"/>
    <w:rsid w:val="00B228E8"/>
    <w:rsid w:val="00B22B0C"/>
    <w:rsid w:val="00B24993"/>
    <w:rsid w:val="00B24C99"/>
    <w:rsid w:val="00B260C5"/>
    <w:rsid w:val="00B32A7D"/>
    <w:rsid w:val="00B35302"/>
    <w:rsid w:val="00B35912"/>
    <w:rsid w:val="00B35D33"/>
    <w:rsid w:val="00B361EB"/>
    <w:rsid w:val="00B36A3C"/>
    <w:rsid w:val="00B37DD8"/>
    <w:rsid w:val="00B4019C"/>
    <w:rsid w:val="00B40AA6"/>
    <w:rsid w:val="00B4220C"/>
    <w:rsid w:val="00B4221E"/>
    <w:rsid w:val="00B42A5E"/>
    <w:rsid w:val="00B44DA1"/>
    <w:rsid w:val="00B455B1"/>
    <w:rsid w:val="00B47C80"/>
    <w:rsid w:val="00B52A94"/>
    <w:rsid w:val="00B53E20"/>
    <w:rsid w:val="00B57655"/>
    <w:rsid w:val="00B57B06"/>
    <w:rsid w:val="00B60C2A"/>
    <w:rsid w:val="00B617EF"/>
    <w:rsid w:val="00B63158"/>
    <w:rsid w:val="00B64693"/>
    <w:rsid w:val="00B64AB6"/>
    <w:rsid w:val="00B64D93"/>
    <w:rsid w:val="00B6606E"/>
    <w:rsid w:val="00B66378"/>
    <w:rsid w:val="00B66CBC"/>
    <w:rsid w:val="00B6727E"/>
    <w:rsid w:val="00B709B2"/>
    <w:rsid w:val="00B72F72"/>
    <w:rsid w:val="00B73E22"/>
    <w:rsid w:val="00B7443B"/>
    <w:rsid w:val="00B7480F"/>
    <w:rsid w:val="00B757F4"/>
    <w:rsid w:val="00B76A14"/>
    <w:rsid w:val="00B76B59"/>
    <w:rsid w:val="00B76D00"/>
    <w:rsid w:val="00B850EF"/>
    <w:rsid w:val="00B85717"/>
    <w:rsid w:val="00B904D6"/>
    <w:rsid w:val="00B9099A"/>
    <w:rsid w:val="00B909C5"/>
    <w:rsid w:val="00B91FB2"/>
    <w:rsid w:val="00B93853"/>
    <w:rsid w:val="00B951F7"/>
    <w:rsid w:val="00B95492"/>
    <w:rsid w:val="00B95BBE"/>
    <w:rsid w:val="00BA2B7A"/>
    <w:rsid w:val="00BA2C4D"/>
    <w:rsid w:val="00BA5944"/>
    <w:rsid w:val="00BA703F"/>
    <w:rsid w:val="00BB00E6"/>
    <w:rsid w:val="00BB0AF5"/>
    <w:rsid w:val="00BB1CE9"/>
    <w:rsid w:val="00BB2610"/>
    <w:rsid w:val="00BB4BBD"/>
    <w:rsid w:val="00BB7703"/>
    <w:rsid w:val="00BC060B"/>
    <w:rsid w:val="00BC1964"/>
    <w:rsid w:val="00BC2D0A"/>
    <w:rsid w:val="00BC6D45"/>
    <w:rsid w:val="00BC72DA"/>
    <w:rsid w:val="00BC7361"/>
    <w:rsid w:val="00BD0E19"/>
    <w:rsid w:val="00BD0E7E"/>
    <w:rsid w:val="00BD44E9"/>
    <w:rsid w:val="00BD499F"/>
    <w:rsid w:val="00BD4B36"/>
    <w:rsid w:val="00BD4B80"/>
    <w:rsid w:val="00BD54E0"/>
    <w:rsid w:val="00BD7F12"/>
    <w:rsid w:val="00BE0BAA"/>
    <w:rsid w:val="00BE3E94"/>
    <w:rsid w:val="00BE3FCE"/>
    <w:rsid w:val="00BE52AD"/>
    <w:rsid w:val="00BE6992"/>
    <w:rsid w:val="00BE7B22"/>
    <w:rsid w:val="00BF1696"/>
    <w:rsid w:val="00BF1E11"/>
    <w:rsid w:val="00BF27EA"/>
    <w:rsid w:val="00BF3E68"/>
    <w:rsid w:val="00BF46D5"/>
    <w:rsid w:val="00BF5A2D"/>
    <w:rsid w:val="00BF655E"/>
    <w:rsid w:val="00BF77A1"/>
    <w:rsid w:val="00C01B7E"/>
    <w:rsid w:val="00C0241A"/>
    <w:rsid w:val="00C02C6E"/>
    <w:rsid w:val="00C035F1"/>
    <w:rsid w:val="00C03EDC"/>
    <w:rsid w:val="00C0407F"/>
    <w:rsid w:val="00C04ADD"/>
    <w:rsid w:val="00C04EF1"/>
    <w:rsid w:val="00C055B3"/>
    <w:rsid w:val="00C05EA8"/>
    <w:rsid w:val="00C05F99"/>
    <w:rsid w:val="00C07347"/>
    <w:rsid w:val="00C073D5"/>
    <w:rsid w:val="00C07EC3"/>
    <w:rsid w:val="00C07FC9"/>
    <w:rsid w:val="00C10486"/>
    <w:rsid w:val="00C126F6"/>
    <w:rsid w:val="00C14B6B"/>
    <w:rsid w:val="00C15F38"/>
    <w:rsid w:val="00C174D2"/>
    <w:rsid w:val="00C17647"/>
    <w:rsid w:val="00C205D5"/>
    <w:rsid w:val="00C20710"/>
    <w:rsid w:val="00C20D6C"/>
    <w:rsid w:val="00C23080"/>
    <w:rsid w:val="00C258D6"/>
    <w:rsid w:val="00C26AD3"/>
    <w:rsid w:val="00C27665"/>
    <w:rsid w:val="00C31305"/>
    <w:rsid w:val="00C321E2"/>
    <w:rsid w:val="00C325B4"/>
    <w:rsid w:val="00C33B85"/>
    <w:rsid w:val="00C35481"/>
    <w:rsid w:val="00C36521"/>
    <w:rsid w:val="00C3665F"/>
    <w:rsid w:val="00C36C4B"/>
    <w:rsid w:val="00C40218"/>
    <w:rsid w:val="00C44310"/>
    <w:rsid w:val="00C45954"/>
    <w:rsid w:val="00C45D50"/>
    <w:rsid w:val="00C45F3E"/>
    <w:rsid w:val="00C50CDA"/>
    <w:rsid w:val="00C50DE1"/>
    <w:rsid w:val="00C50F9B"/>
    <w:rsid w:val="00C5168A"/>
    <w:rsid w:val="00C51892"/>
    <w:rsid w:val="00C51BDA"/>
    <w:rsid w:val="00C53E89"/>
    <w:rsid w:val="00C54010"/>
    <w:rsid w:val="00C547E3"/>
    <w:rsid w:val="00C54C72"/>
    <w:rsid w:val="00C54C81"/>
    <w:rsid w:val="00C54D82"/>
    <w:rsid w:val="00C54F72"/>
    <w:rsid w:val="00C55438"/>
    <w:rsid w:val="00C55562"/>
    <w:rsid w:val="00C55E58"/>
    <w:rsid w:val="00C6015A"/>
    <w:rsid w:val="00C60B68"/>
    <w:rsid w:val="00C60FCD"/>
    <w:rsid w:val="00C61D69"/>
    <w:rsid w:val="00C6258A"/>
    <w:rsid w:val="00C63169"/>
    <w:rsid w:val="00C64606"/>
    <w:rsid w:val="00C64C66"/>
    <w:rsid w:val="00C67BAF"/>
    <w:rsid w:val="00C73B8B"/>
    <w:rsid w:val="00C75B85"/>
    <w:rsid w:val="00C77B3F"/>
    <w:rsid w:val="00C823DA"/>
    <w:rsid w:val="00C8464C"/>
    <w:rsid w:val="00C8555B"/>
    <w:rsid w:val="00C86CB1"/>
    <w:rsid w:val="00C90C39"/>
    <w:rsid w:val="00C92742"/>
    <w:rsid w:val="00C92B69"/>
    <w:rsid w:val="00C941C7"/>
    <w:rsid w:val="00C949D8"/>
    <w:rsid w:val="00CA003D"/>
    <w:rsid w:val="00CA0A49"/>
    <w:rsid w:val="00CA6452"/>
    <w:rsid w:val="00CA6782"/>
    <w:rsid w:val="00CA6842"/>
    <w:rsid w:val="00CB2215"/>
    <w:rsid w:val="00CB2CF8"/>
    <w:rsid w:val="00CB6D9B"/>
    <w:rsid w:val="00CB70CC"/>
    <w:rsid w:val="00CB71E0"/>
    <w:rsid w:val="00CB7966"/>
    <w:rsid w:val="00CC035B"/>
    <w:rsid w:val="00CC0828"/>
    <w:rsid w:val="00CC0A4B"/>
    <w:rsid w:val="00CC2375"/>
    <w:rsid w:val="00CC3C7D"/>
    <w:rsid w:val="00CC3DEB"/>
    <w:rsid w:val="00CC6E44"/>
    <w:rsid w:val="00CD0010"/>
    <w:rsid w:val="00CD1240"/>
    <w:rsid w:val="00CD2115"/>
    <w:rsid w:val="00CD2B34"/>
    <w:rsid w:val="00CD6675"/>
    <w:rsid w:val="00CD7142"/>
    <w:rsid w:val="00CD7EC7"/>
    <w:rsid w:val="00CE0ECF"/>
    <w:rsid w:val="00CE12E9"/>
    <w:rsid w:val="00CE17F0"/>
    <w:rsid w:val="00CE22DE"/>
    <w:rsid w:val="00CE2AB7"/>
    <w:rsid w:val="00CE3188"/>
    <w:rsid w:val="00CE58E8"/>
    <w:rsid w:val="00CE6633"/>
    <w:rsid w:val="00CE70E6"/>
    <w:rsid w:val="00CE7330"/>
    <w:rsid w:val="00CF0B50"/>
    <w:rsid w:val="00CF34F0"/>
    <w:rsid w:val="00CF36B0"/>
    <w:rsid w:val="00CF3908"/>
    <w:rsid w:val="00CF3E0D"/>
    <w:rsid w:val="00CF5705"/>
    <w:rsid w:val="00CF582B"/>
    <w:rsid w:val="00CF6740"/>
    <w:rsid w:val="00CF703B"/>
    <w:rsid w:val="00D01500"/>
    <w:rsid w:val="00D018C3"/>
    <w:rsid w:val="00D02728"/>
    <w:rsid w:val="00D028A8"/>
    <w:rsid w:val="00D02DF3"/>
    <w:rsid w:val="00D03F07"/>
    <w:rsid w:val="00D11B89"/>
    <w:rsid w:val="00D145DE"/>
    <w:rsid w:val="00D155C8"/>
    <w:rsid w:val="00D1711E"/>
    <w:rsid w:val="00D17F41"/>
    <w:rsid w:val="00D20509"/>
    <w:rsid w:val="00D21812"/>
    <w:rsid w:val="00D22DCE"/>
    <w:rsid w:val="00D23429"/>
    <w:rsid w:val="00D23480"/>
    <w:rsid w:val="00D23A0D"/>
    <w:rsid w:val="00D24240"/>
    <w:rsid w:val="00D24BB2"/>
    <w:rsid w:val="00D25F63"/>
    <w:rsid w:val="00D26891"/>
    <w:rsid w:val="00D27339"/>
    <w:rsid w:val="00D31BAF"/>
    <w:rsid w:val="00D31D6C"/>
    <w:rsid w:val="00D34225"/>
    <w:rsid w:val="00D34251"/>
    <w:rsid w:val="00D36509"/>
    <w:rsid w:val="00D42B5E"/>
    <w:rsid w:val="00D43CAD"/>
    <w:rsid w:val="00D450D5"/>
    <w:rsid w:val="00D45F39"/>
    <w:rsid w:val="00D474B6"/>
    <w:rsid w:val="00D4759A"/>
    <w:rsid w:val="00D47876"/>
    <w:rsid w:val="00D479BC"/>
    <w:rsid w:val="00D51CD2"/>
    <w:rsid w:val="00D54CB3"/>
    <w:rsid w:val="00D55AD1"/>
    <w:rsid w:val="00D5670E"/>
    <w:rsid w:val="00D56D86"/>
    <w:rsid w:val="00D57BA9"/>
    <w:rsid w:val="00D62E2C"/>
    <w:rsid w:val="00D631F6"/>
    <w:rsid w:val="00D64C50"/>
    <w:rsid w:val="00D6644D"/>
    <w:rsid w:val="00D70F27"/>
    <w:rsid w:val="00D71050"/>
    <w:rsid w:val="00D71EBD"/>
    <w:rsid w:val="00D73290"/>
    <w:rsid w:val="00D73310"/>
    <w:rsid w:val="00D73E40"/>
    <w:rsid w:val="00D75BC3"/>
    <w:rsid w:val="00D7726F"/>
    <w:rsid w:val="00D77FF7"/>
    <w:rsid w:val="00D80C2A"/>
    <w:rsid w:val="00D81308"/>
    <w:rsid w:val="00D81D8F"/>
    <w:rsid w:val="00D82AFB"/>
    <w:rsid w:val="00D83C2C"/>
    <w:rsid w:val="00D8437A"/>
    <w:rsid w:val="00D85258"/>
    <w:rsid w:val="00D85EDA"/>
    <w:rsid w:val="00D867A5"/>
    <w:rsid w:val="00D86836"/>
    <w:rsid w:val="00D86B71"/>
    <w:rsid w:val="00D86C01"/>
    <w:rsid w:val="00D90038"/>
    <w:rsid w:val="00D90B0E"/>
    <w:rsid w:val="00D91BE4"/>
    <w:rsid w:val="00D950B5"/>
    <w:rsid w:val="00DA4B6E"/>
    <w:rsid w:val="00DA5ECB"/>
    <w:rsid w:val="00DA6A5F"/>
    <w:rsid w:val="00DA7734"/>
    <w:rsid w:val="00DB0677"/>
    <w:rsid w:val="00DB0A4C"/>
    <w:rsid w:val="00DB19FA"/>
    <w:rsid w:val="00DB2210"/>
    <w:rsid w:val="00DB38B5"/>
    <w:rsid w:val="00DC1DEA"/>
    <w:rsid w:val="00DC1F4F"/>
    <w:rsid w:val="00DC250B"/>
    <w:rsid w:val="00DC2802"/>
    <w:rsid w:val="00DC32D0"/>
    <w:rsid w:val="00DC4177"/>
    <w:rsid w:val="00DC4944"/>
    <w:rsid w:val="00DC4D14"/>
    <w:rsid w:val="00DC4D61"/>
    <w:rsid w:val="00DC6102"/>
    <w:rsid w:val="00DC7421"/>
    <w:rsid w:val="00DC7656"/>
    <w:rsid w:val="00DD0197"/>
    <w:rsid w:val="00DD06E3"/>
    <w:rsid w:val="00DD1441"/>
    <w:rsid w:val="00DD2456"/>
    <w:rsid w:val="00DD2583"/>
    <w:rsid w:val="00DD2995"/>
    <w:rsid w:val="00DD2D58"/>
    <w:rsid w:val="00DD326A"/>
    <w:rsid w:val="00DD38B4"/>
    <w:rsid w:val="00DD60CF"/>
    <w:rsid w:val="00DD7D96"/>
    <w:rsid w:val="00DE02B2"/>
    <w:rsid w:val="00DE1A31"/>
    <w:rsid w:val="00DE3F83"/>
    <w:rsid w:val="00DE4F77"/>
    <w:rsid w:val="00DE5834"/>
    <w:rsid w:val="00DF13BA"/>
    <w:rsid w:val="00DF49D7"/>
    <w:rsid w:val="00DF5DE2"/>
    <w:rsid w:val="00E01937"/>
    <w:rsid w:val="00E01C55"/>
    <w:rsid w:val="00E05AB1"/>
    <w:rsid w:val="00E06FB1"/>
    <w:rsid w:val="00E072C2"/>
    <w:rsid w:val="00E11190"/>
    <w:rsid w:val="00E13631"/>
    <w:rsid w:val="00E14E3D"/>
    <w:rsid w:val="00E167C4"/>
    <w:rsid w:val="00E16A40"/>
    <w:rsid w:val="00E17A09"/>
    <w:rsid w:val="00E17CD9"/>
    <w:rsid w:val="00E2149E"/>
    <w:rsid w:val="00E25FAF"/>
    <w:rsid w:val="00E27AAB"/>
    <w:rsid w:val="00E30B38"/>
    <w:rsid w:val="00E30B94"/>
    <w:rsid w:val="00E317E6"/>
    <w:rsid w:val="00E31B1F"/>
    <w:rsid w:val="00E33900"/>
    <w:rsid w:val="00E33EDC"/>
    <w:rsid w:val="00E35AE5"/>
    <w:rsid w:val="00E35CA8"/>
    <w:rsid w:val="00E35D6D"/>
    <w:rsid w:val="00E41513"/>
    <w:rsid w:val="00E4464B"/>
    <w:rsid w:val="00E4585A"/>
    <w:rsid w:val="00E4702E"/>
    <w:rsid w:val="00E47202"/>
    <w:rsid w:val="00E52450"/>
    <w:rsid w:val="00E52E06"/>
    <w:rsid w:val="00E54CB9"/>
    <w:rsid w:val="00E556FA"/>
    <w:rsid w:val="00E576EA"/>
    <w:rsid w:val="00E607B6"/>
    <w:rsid w:val="00E612D4"/>
    <w:rsid w:val="00E6235D"/>
    <w:rsid w:val="00E6255B"/>
    <w:rsid w:val="00E62940"/>
    <w:rsid w:val="00E62D31"/>
    <w:rsid w:val="00E6581A"/>
    <w:rsid w:val="00E709D0"/>
    <w:rsid w:val="00E71DBE"/>
    <w:rsid w:val="00E74351"/>
    <w:rsid w:val="00E74EE4"/>
    <w:rsid w:val="00E74FC1"/>
    <w:rsid w:val="00E7580B"/>
    <w:rsid w:val="00E75F1B"/>
    <w:rsid w:val="00E76574"/>
    <w:rsid w:val="00E77975"/>
    <w:rsid w:val="00E814CD"/>
    <w:rsid w:val="00E819CD"/>
    <w:rsid w:val="00E8222B"/>
    <w:rsid w:val="00E8231F"/>
    <w:rsid w:val="00E82610"/>
    <w:rsid w:val="00E84DFC"/>
    <w:rsid w:val="00E86FF1"/>
    <w:rsid w:val="00E872DC"/>
    <w:rsid w:val="00E91032"/>
    <w:rsid w:val="00E91041"/>
    <w:rsid w:val="00E92374"/>
    <w:rsid w:val="00E936E5"/>
    <w:rsid w:val="00E955C9"/>
    <w:rsid w:val="00E9664D"/>
    <w:rsid w:val="00E96BBC"/>
    <w:rsid w:val="00E96CEA"/>
    <w:rsid w:val="00EA3972"/>
    <w:rsid w:val="00EA4EBD"/>
    <w:rsid w:val="00EA55E6"/>
    <w:rsid w:val="00EA5643"/>
    <w:rsid w:val="00EA752F"/>
    <w:rsid w:val="00EB130B"/>
    <w:rsid w:val="00EB1679"/>
    <w:rsid w:val="00EB30A6"/>
    <w:rsid w:val="00EB668F"/>
    <w:rsid w:val="00EB6739"/>
    <w:rsid w:val="00EB6ADB"/>
    <w:rsid w:val="00EB6E04"/>
    <w:rsid w:val="00EC031D"/>
    <w:rsid w:val="00EC10E3"/>
    <w:rsid w:val="00EC17B3"/>
    <w:rsid w:val="00EC2ADE"/>
    <w:rsid w:val="00EC6BA1"/>
    <w:rsid w:val="00ED0464"/>
    <w:rsid w:val="00ED26C6"/>
    <w:rsid w:val="00ED2E2F"/>
    <w:rsid w:val="00ED52E3"/>
    <w:rsid w:val="00ED5FB7"/>
    <w:rsid w:val="00EE03E6"/>
    <w:rsid w:val="00EE08E6"/>
    <w:rsid w:val="00EE0F5C"/>
    <w:rsid w:val="00EE131D"/>
    <w:rsid w:val="00EE13BC"/>
    <w:rsid w:val="00EE2F83"/>
    <w:rsid w:val="00EE55E8"/>
    <w:rsid w:val="00EF4D4F"/>
    <w:rsid w:val="00EF5F8A"/>
    <w:rsid w:val="00EF6E74"/>
    <w:rsid w:val="00EF7FA2"/>
    <w:rsid w:val="00F01289"/>
    <w:rsid w:val="00F0186E"/>
    <w:rsid w:val="00F0428A"/>
    <w:rsid w:val="00F04BCF"/>
    <w:rsid w:val="00F05AB3"/>
    <w:rsid w:val="00F06B00"/>
    <w:rsid w:val="00F10E55"/>
    <w:rsid w:val="00F117BF"/>
    <w:rsid w:val="00F11E64"/>
    <w:rsid w:val="00F13DE9"/>
    <w:rsid w:val="00F1476A"/>
    <w:rsid w:val="00F21044"/>
    <w:rsid w:val="00F241D4"/>
    <w:rsid w:val="00F25987"/>
    <w:rsid w:val="00F25C43"/>
    <w:rsid w:val="00F26BE9"/>
    <w:rsid w:val="00F26EC8"/>
    <w:rsid w:val="00F30A84"/>
    <w:rsid w:val="00F322B9"/>
    <w:rsid w:val="00F33501"/>
    <w:rsid w:val="00F33837"/>
    <w:rsid w:val="00F35B82"/>
    <w:rsid w:val="00F431E5"/>
    <w:rsid w:val="00F459C6"/>
    <w:rsid w:val="00F46D80"/>
    <w:rsid w:val="00F47217"/>
    <w:rsid w:val="00F479C7"/>
    <w:rsid w:val="00F505E8"/>
    <w:rsid w:val="00F50899"/>
    <w:rsid w:val="00F567B0"/>
    <w:rsid w:val="00F578E5"/>
    <w:rsid w:val="00F606CE"/>
    <w:rsid w:val="00F614AC"/>
    <w:rsid w:val="00F6390D"/>
    <w:rsid w:val="00F63D5D"/>
    <w:rsid w:val="00F675E9"/>
    <w:rsid w:val="00F70644"/>
    <w:rsid w:val="00F70A44"/>
    <w:rsid w:val="00F71C1A"/>
    <w:rsid w:val="00F731F0"/>
    <w:rsid w:val="00F73AC0"/>
    <w:rsid w:val="00F773D2"/>
    <w:rsid w:val="00F8103F"/>
    <w:rsid w:val="00F8180F"/>
    <w:rsid w:val="00F85808"/>
    <w:rsid w:val="00F86BE7"/>
    <w:rsid w:val="00F9006E"/>
    <w:rsid w:val="00F90943"/>
    <w:rsid w:val="00F92D5E"/>
    <w:rsid w:val="00F94493"/>
    <w:rsid w:val="00F94533"/>
    <w:rsid w:val="00FA1C0A"/>
    <w:rsid w:val="00FA20FE"/>
    <w:rsid w:val="00FA3141"/>
    <w:rsid w:val="00FA4DD7"/>
    <w:rsid w:val="00FA6EF0"/>
    <w:rsid w:val="00FA78FB"/>
    <w:rsid w:val="00FB0460"/>
    <w:rsid w:val="00FB3025"/>
    <w:rsid w:val="00FB4EF5"/>
    <w:rsid w:val="00FB69C6"/>
    <w:rsid w:val="00FB7CE0"/>
    <w:rsid w:val="00FC01C6"/>
    <w:rsid w:val="00FC022C"/>
    <w:rsid w:val="00FC1ABE"/>
    <w:rsid w:val="00FC2DB9"/>
    <w:rsid w:val="00FC3E3B"/>
    <w:rsid w:val="00FC4AAF"/>
    <w:rsid w:val="00FC6142"/>
    <w:rsid w:val="00FD09F1"/>
    <w:rsid w:val="00FD2A3E"/>
    <w:rsid w:val="00FD4FFA"/>
    <w:rsid w:val="00FD7D4C"/>
    <w:rsid w:val="00FE0239"/>
    <w:rsid w:val="00FE0964"/>
    <w:rsid w:val="00FE09B0"/>
    <w:rsid w:val="00FE1A5C"/>
    <w:rsid w:val="00FE47DE"/>
    <w:rsid w:val="00FE5015"/>
    <w:rsid w:val="00FE5FF8"/>
    <w:rsid w:val="00FE7E80"/>
    <w:rsid w:val="00FF1833"/>
    <w:rsid w:val="00FF27D3"/>
    <w:rsid w:val="00FF3B63"/>
    <w:rsid w:val="00FF45F3"/>
    <w:rsid w:val="00FF4A92"/>
    <w:rsid w:val="00FF5AB8"/>
    <w:rsid w:val="00FF65EA"/>
    <w:rsid w:val="00FF6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3953">
      <o:colormenu v:ext="edit" fillcolor="#c00" strokecolor="none" shadowcolor="none [2894]"/>
    </o:shapedefaults>
    <o:shapelayout v:ext="edit">
      <o:idmap v:ext="edit" data="1"/>
      <o:regrouptable v:ext="edit">
        <o:entry new="1" old="0"/>
      </o:regrouptable>
    </o:shapelayout>
  </w:shapeDefaults>
  <w:decimalSymbol w:val=","/>
  <w:listSeparator w:val=";"/>
  <w14:docId w14:val="6F4C7CAF"/>
  <w15:docId w15:val="{18C32273-A39B-46E3-B5E4-D5956A4E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7A1"/>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semiHidden/>
    <w:unhideWhenUsed/>
    <w:qFormat/>
    <w:rsid w:val="00F322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2808A4"/>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semiHidden/>
    <w:unhideWhenUsed/>
    <w:qFormat/>
    <w:rsid w:val="00173A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BF77A1"/>
    <w:pPr>
      <w:spacing w:before="100" w:after="100"/>
    </w:pPr>
    <w:rPr>
      <w:color w:val="000000"/>
      <w:sz w:val="24"/>
    </w:rPr>
  </w:style>
  <w:style w:type="paragraph" w:styleId="Pieddepage">
    <w:name w:val="footer"/>
    <w:basedOn w:val="Normal"/>
    <w:link w:val="PieddepageCar"/>
    <w:uiPriority w:val="99"/>
    <w:rsid w:val="00BF77A1"/>
    <w:pPr>
      <w:tabs>
        <w:tab w:val="center" w:pos="4536"/>
        <w:tab w:val="right" w:pos="9072"/>
      </w:tabs>
    </w:pPr>
    <w:rPr>
      <w:rFonts w:ascii="MS Sans Serif" w:hAnsi="MS Sans Serif"/>
    </w:rPr>
  </w:style>
  <w:style w:type="character" w:customStyle="1" w:styleId="PieddepageCar">
    <w:name w:val="Pied de page Car"/>
    <w:basedOn w:val="Policepardfaut"/>
    <w:link w:val="Pieddepage"/>
    <w:uiPriority w:val="99"/>
    <w:rsid w:val="00BF77A1"/>
    <w:rPr>
      <w:rFonts w:ascii="MS Sans Serif" w:eastAsia="Times New Roman" w:hAnsi="MS Sans Serif" w:cs="Times New Roman"/>
      <w:sz w:val="20"/>
      <w:szCs w:val="20"/>
      <w:lang w:eastAsia="fr-FR"/>
    </w:rPr>
  </w:style>
  <w:style w:type="paragraph" w:styleId="En-tte">
    <w:name w:val="header"/>
    <w:basedOn w:val="Normal"/>
    <w:link w:val="En-tteCar"/>
    <w:uiPriority w:val="99"/>
    <w:rsid w:val="00BF77A1"/>
    <w:pPr>
      <w:tabs>
        <w:tab w:val="center" w:pos="4536"/>
        <w:tab w:val="right" w:pos="9072"/>
      </w:tabs>
    </w:pPr>
  </w:style>
  <w:style w:type="character" w:customStyle="1" w:styleId="En-tteCar">
    <w:name w:val="En-tête Car"/>
    <w:basedOn w:val="Policepardfaut"/>
    <w:link w:val="En-tte"/>
    <w:uiPriority w:val="99"/>
    <w:rsid w:val="00BF77A1"/>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BF77A1"/>
    <w:rPr>
      <w:color w:val="0000FF"/>
      <w:u w:val="single"/>
    </w:rPr>
  </w:style>
  <w:style w:type="paragraph" w:customStyle="1" w:styleId="Corps">
    <w:name w:val="Corps"/>
    <w:rsid w:val="00BF77A1"/>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customStyle="1" w:styleId="coordadres">
    <w:name w:val="coordadres"/>
    <w:basedOn w:val="Normal"/>
    <w:rsid w:val="00BF77A1"/>
    <w:pPr>
      <w:spacing w:before="100" w:beforeAutospacing="1" w:after="100" w:afterAutospacing="1"/>
    </w:pPr>
    <w:rPr>
      <w:sz w:val="24"/>
      <w:szCs w:val="24"/>
    </w:rPr>
  </w:style>
  <w:style w:type="character" w:customStyle="1" w:styleId="gris1">
    <w:name w:val="gris1"/>
    <w:basedOn w:val="Policepardfaut"/>
    <w:rsid w:val="00BF77A1"/>
    <w:rPr>
      <w:b w:val="0"/>
      <w:bCs w:val="0"/>
      <w:color w:val="666666"/>
      <w:sz w:val="22"/>
      <w:szCs w:val="22"/>
    </w:rPr>
  </w:style>
  <w:style w:type="paragraph" w:styleId="Textedebulles">
    <w:name w:val="Balloon Text"/>
    <w:basedOn w:val="Normal"/>
    <w:link w:val="TextedebullesCar"/>
    <w:uiPriority w:val="99"/>
    <w:semiHidden/>
    <w:unhideWhenUsed/>
    <w:rsid w:val="00BF77A1"/>
    <w:rPr>
      <w:rFonts w:ascii="Tahoma" w:hAnsi="Tahoma" w:cs="Tahoma"/>
      <w:sz w:val="16"/>
      <w:szCs w:val="16"/>
    </w:rPr>
  </w:style>
  <w:style w:type="character" w:customStyle="1" w:styleId="TextedebullesCar">
    <w:name w:val="Texte de bulles Car"/>
    <w:basedOn w:val="Policepardfaut"/>
    <w:link w:val="Textedebulles"/>
    <w:uiPriority w:val="99"/>
    <w:semiHidden/>
    <w:rsid w:val="00BF77A1"/>
    <w:rPr>
      <w:rFonts w:ascii="Tahoma" w:eastAsia="Times New Roman" w:hAnsi="Tahoma" w:cs="Tahoma"/>
      <w:sz w:val="16"/>
      <w:szCs w:val="16"/>
      <w:lang w:eastAsia="fr-FR"/>
    </w:rPr>
  </w:style>
  <w:style w:type="paragraph" w:styleId="Paragraphedeliste">
    <w:name w:val="List Paragraph"/>
    <w:basedOn w:val="Normal"/>
    <w:uiPriority w:val="34"/>
    <w:qFormat/>
    <w:rsid w:val="00E47202"/>
    <w:pPr>
      <w:ind w:left="720"/>
      <w:contextualSpacing/>
    </w:pPr>
  </w:style>
  <w:style w:type="paragraph" w:customStyle="1" w:styleId="Default">
    <w:name w:val="Default"/>
    <w:rsid w:val="007E0F43"/>
    <w:pPr>
      <w:autoSpaceDE w:val="0"/>
      <w:autoSpaceDN w:val="0"/>
      <w:adjustRightInd w:val="0"/>
      <w:spacing w:after="0" w:line="240" w:lineRule="auto"/>
    </w:pPr>
    <w:rPr>
      <w:rFonts w:ascii="Calibri" w:hAnsi="Calibri" w:cs="Calibri"/>
      <w:color w:val="000000"/>
      <w:sz w:val="24"/>
      <w:szCs w:val="24"/>
    </w:rPr>
  </w:style>
  <w:style w:type="character" w:customStyle="1" w:styleId="Hyperlink0">
    <w:name w:val="Hyperlink.0"/>
    <w:basedOn w:val="Policepardfaut"/>
    <w:rsid w:val="005F21CF"/>
    <w:rPr>
      <w:rFonts w:ascii="Arial" w:eastAsia="Arial" w:hAnsi="Arial" w:cs="Arial"/>
      <w:color w:val="0000FF"/>
      <w:sz w:val="20"/>
      <w:szCs w:val="20"/>
      <w:u w:val="single" w:color="0000FF"/>
    </w:rPr>
  </w:style>
  <w:style w:type="table" w:styleId="Grilledutableau">
    <w:name w:val="Table Grid"/>
    <w:basedOn w:val="TableauNormal"/>
    <w:uiPriority w:val="59"/>
    <w:rsid w:val="00367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FF5AB8"/>
    <w:rPr>
      <w:rFonts w:asciiTheme="minorHAnsi" w:eastAsiaTheme="minorHAnsi" w:hAnsiTheme="minorHAnsi" w:cstheme="minorBidi"/>
      <w:lang w:eastAsia="en-US"/>
    </w:rPr>
  </w:style>
  <w:style w:type="character" w:customStyle="1" w:styleId="NotedebasdepageCar">
    <w:name w:val="Note de bas de page Car"/>
    <w:basedOn w:val="Policepardfaut"/>
    <w:link w:val="Notedebasdepage"/>
    <w:uiPriority w:val="99"/>
    <w:rsid w:val="00FF5AB8"/>
    <w:rPr>
      <w:sz w:val="20"/>
      <w:szCs w:val="20"/>
    </w:rPr>
  </w:style>
  <w:style w:type="character" w:styleId="Appelnotedebasdep">
    <w:name w:val="footnote reference"/>
    <w:basedOn w:val="Policepardfaut"/>
    <w:uiPriority w:val="99"/>
    <w:semiHidden/>
    <w:unhideWhenUsed/>
    <w:rsid w:val="00FF5AB8"/>
    <w:rPr>
      <w:vertAlign w:val="superscript"/>
    </w:rPr>
  </w:style>
  <w:style w:type="character" w:styleId="lev">
    <w:name w:val="Strong"/>
    <w:basedOn w:val="Policepardfaut"/>
    <w:uiPriority w:val="22"/>
    <w:qFormat/>
    <w:rsid w:val="00FF5AB8"/>
    <w:rPr>
      <w:b/>
      <w:bCs/>
    </w:rPr>
  </w:style>
  <w:style w:type="character" w:customStyle="1" w:styleId="txt-orange1">
    <w:name w:val="txt-orange1"/>
    <w:basedOn w:val="Policepardfaut"/>
    <w:uiPriority w:val="99"/>
    <w:rsid w:val="00B03D5F"/>
    <w:rPr>
      <w:rFonts w:cs="Times New Roman"/>
      <w:color w:val="E95E24"/>
    </w:rPr>
  </w:style>
  <w:style w:type="character" w:customStyle="1" w:styleId="st">
    <w:name w:val="st"/>
    <w:basedOn w:val="Policepardfaut"/>
    <w:rsid w:val="00B023B3"/>
  </w:style>
  <w:style w:type="character" w:styleId="Accentuation">
    <w:name w:val="Emphasis"/>
    <w:basedOn w:val="Policepardfaut"/>
    <w:uiPriority w:val="20"/>
    <w:qFormat/>
    <w:rsid w:val="00B023B3"/>
    <w:rPr>
      <w:i/>
      <w:iCs/>
    </w:rPr>
  </w:style>
  <w:style w:type="character" w:customStyle="1" w:styleId="Titre3Car">
    <w:name w:val="Titre 3 Car"/>
    <w:basedOn w:val="Policepardfaut"/>
    <w:link w:val="Titre3"/>
    <w:uiPriority w:val="9"/>
    <w:rsid w:val="002808A4"/>
    <w:rPr>
      <w:rFonts w:ascii="Times New Roman" w:eastAsia="Times New Roman" w:hAnsi="Times New Roman" w:cs="Times New Roman"/>
      <w:b/>
      <w:bCs/>
      <w:sz w:val="27"/>
      <w:szCs w:val="27"/>
      <w:lang w:eastAsia="fr-FR"/>
    </w:rPr>
  </w:style>
  <w:style w:type="character" w:customStyle="1" w:styleId="actualite-date">
    <w:name w:val="actualite-date"/>
    <w:basedOn w:val="Policepardfaut"/>
    <w:rsid w:val="002808A4"/>
  </w:style>
  <w:style w:type="character" w:styleId="Lienhypertextesuivivisit">
    <w:name w:val="FollowedHyperlink"/>
    <w:basedOn w:val="Policepardfaut"/>
    <w:uiPriority w:val="99"/>
    <w:semiHidden/>
    <w:unhideWhenUsed/>
    <w:rsid w:val="00750E25"/>
    <w:rPr>
      <w:color w:val="800080" w:themeColor="followedHyperlink"/>
      <w:u w:val="single"/>
    </w:rPr>
  </w:style>
  <w:style w:type="paragraph" w:styleId="Sansinterligne">
    <w:name w:val="No Spacing"/>
    <w:uiPriority w:val="1"/>
    <w:qFormat/>
    <w:rsid w:val="00C10486"/>
    <w:pPr>
      <w:spacing w:after="0" w:line="240" w:lineRule="auto"/>
    </w:pPr>
    <w:rPr>
      <w:rFonts w:eastAsiaTheme="minorEastAsia"/>
      <w:lang w:eastAsia="fr-FR"/>
    </w:rPr>
  </w:style>
  <w:style w:type="paragraph" w:styleId="AdresseHTML">
    <w:name w:val="HTML Address"/>
    <w:basedOn w:val="Normal"/>
    <w:link w:val="AdresseHTMLCar"/>
    <w:uiPriority w:val="99"/>
    <w:unhideWhenUsed/>
    <w:rsid w:val="007E572C"/>
    <w:rPr>
      <w:i/>
      <w:iCs/>
      <w:sz w:val="24"/>
      <w:szCs w:val="24"/>
    </w:rPr>
  </w:style>
  <w:style w:type="character" w:customStyle="1" w:styleId="AdresseHTMLCar">
    <w:name w:val="Adresse HTML Car"/>
    <w:basedOn w:val="Policepardfaut"/>
    <w:link w:val="AdresseHTML"/>
    <w:uiPriority w:val="99"/>
    <w:rsid w:val="007E572C"/>
    <w:rPr>
      <w:rFonts w:ascii="Times New Roman" w:eastAsia="Times New Roman" w:hAnsi="Times New Roman" w:cs="Times New Roman"/>
      <w:i/>
      <w:iCs/>
      <w:sz w:val="24"/>
      <w:szCs w:val="24"/>
      <w:lang w:eastAsia="fr-FR"/>
    </w:rPr>
  </w:style>
  <w:style w:type="character" w:customStyle="1" w:styleId="contact-street">
    <w:name w:val="contact-street"/>
    <w:basedOn w:val="Policepardfaut"/>
    <w:rsid w:val="007E572C"/>
  </w:style>
  <w:style w:type="character" w:customStyle="1" w:styleId="contact-suburb">
    <w:name w:val="contact-suburb"/>
    <w:basedOn w:val="Policepardfaut"/>
    <w:rsid w:val="007E572C"/>
  </w:style>
  <w:style w:type="character" w:customStyle="1" w:styleId="contact-postcode">
    <w:name w:val="contact-postcode"/>
    <w:basedOn w:val="Policepardfaut"/>
    <w:rsid w:val="007E572C"/>
  </w:style>
  <w:style w:type="character" w:customStyle="1" w:styleId="contact-emailto">
    <w:name w:val="contact-emailto"/>
    <w:basedOn w:val="Policepardfaut"/>
    <w:rsid w:val="007E572C"/>
  </w:style>
  <w:style w:type="character" w:styleId="Textedelespacerserv">
    <w:name w:val="Placeholder Text"/>
    <w:basedOn w:val="Policepardfaut"/>
    <w:uiPriority w:val="99"/>
    <w:semiHidden/>
    <w:rsid w:val="00C75B85"/>
    <w:rPr>
      <w:color w:val="808080"/>
    </w:rPr>
  </w:style>
  <w:style w:type="character" w:customStyle="1" w:styleId="Titre2Car">
    <w:name w:val="Titre 2 Car"/>
    <w:basedOn w:val="Policepardfaut"/>
    <w:link w:val="Titre2"/>
    <w:uiPriority w:val="9"/>
    <w:semiHidden/>
    <w:rsid w:val="00F322B9"/>
    <w:rPr>
      <w:rFonts w:asciiTheme="majorHAnsi" w:eastAsiaTheme="majorEastAsia" w:hAnsiTheme="majorHAnsi" w:cstheme="majorBidi"/>
      <w:b/>
      <w:bCs/>
      <w:color w:val="4F81BD" w:themeColor="accent1"/>
      <w:sz w:val="26"/>
      <w:szCs w:val="26"/>
      <w:lang w:eastAsia="fr-FR"/>
    </w:rPr>
  </w:style>
  <w:style w:type="character" w:customStyle="1" w:styleId="apple-converted-space">
    <w:name w:val="apple-converted-space"/>
    <w:basedOn w:val="Policepardfaut"/>
    <w:rsid w:val="00F322B9"/>
  </w:style>
  <w:style w:type="character" w:customStyle="1" w:styleId="Mentionnonrsolue1">
    <w:name w:val="Mention non résolue1"/>
    <w:basedOn w:val="Policepardfaut"/>
    <w:uiPriority w:val="99"/>
    <w:semiHidden/>
    <w:unhideWhenUsed/>
    <w:rsid w:val="002A2097"/>
    <w:rPr>
      <w:color w:val="808080"/>
      <w:shd w:val="clear" w:color="auto" w:fill="E6E6E6"/>
    </w:rPr>
  </w:style>
  <w:style w:type="character" w:customStyle="1" w:styleId="Mentionnonrsolue2">
    <w:name w:val="Mention non résolue2"/>
    <w:basedOn w:val="Policepardfaut"/>
    <w:uiPriority w:val="99"/>
    <w:semiHidden/>
    <w:unhideWhenUsed/>
    <w:rsid w:val="00D8437A"/>
    <w:rPr>
      <w:color w:val="808080"/>
      <w:shd w:val="clear" w:color="auto" w:fill="E6E6E6"/>
    </w:rPr>
  </w:style>
  <w:style w:type="character" w:customStyle="1" w:styleId="Titre4Car">
    <w:name w:val="Titre 4 Car"/>
    <w:basedOn w:val="Policepardfaut"/>
    <w:link w:val="Titre4"/>
    <w:uiPriority w:val="9"/>
    <w:semiHidden/>
    <w:rsid w:val="00173AD7"/>
    <w:rPr>
      <w:rFonts w:asciiTheme="majorHAnsi" w:eastAsiaTheme="majorEastAsia" w:hAnsiTheme="majorHAnsi" w:cstheme="majorBidi"/>
      <w:i/>
      <w:iCs/>
      <w:color w:val="365F91" w:themeColor="accent1" w:themeShade="BF"/>
      <w:sz w:val="20"/>
      <w:szCs w:val="20"/>
      <w:lang w:eastAsia="fr-FR"/>
    </w:rPr>
  </w:style>
  <w:style w:type="character" w:styleId="Mentionnonrsolue">
    <w:name w:val="Unresolved Mention"/>
    <w:basedOn w:val="Policepardfaut"/>
    <w:uiPriority w:val="99"/>
    <w:semiHidden/>
    <w:unhideWhenUsed/>
    <w:rsid w:val="000F13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530">
      <w:bodyDiv w:val="1"/>
      <w:marLeft w:val="0"/>
      <w:marRight w:val="0"/>
      <w:marTop w:val="0"/>
      <w:marBottom w:val="0"/>
      <w:divBdr>
        <w:top w:val="none" w:sz="0" w:space="0" w:color="auto"/>
        <w:left w:val="none" w:sz="0" w:space="0" w:color="auto"/>
        <w:bottom w:val="none" w:sz="0" w:space="0" w:color="auto"/>
        <w:right w:val="none" w:sz="0" w:space="0" w:color="auto"/>
      </w:divBdr>
    </w:div>
    <w:div w:id="33580463">
      <w:bodyDiv w:val="1"/>
      <w:marLeft w:val="0"/>
      <w:marRight w:val="0"/>
      <w:marTop w:val="0"/>
      <w:marBottom w:val="0"/>
      <w:divBdr>
        <w:top w:val="none" w:sz="0" w:space="0" w:color="auto"/>
        <w:left w:val="none" w:sz="0" w:space="0" w:color="auto"/>
        <w:bottom w:val="none" w:sz="0" w:space="0" w:color="auto"/>
        <w:right w:val="none" w:sz="0" w:space="0" w:color="auto"/>
      </w:divBdr>
    </w:div>
    <w:div w:id="41756824">
      <w:bodyDiv w:val="1"/>
      <w:marLeft w:val="0"/>
      <w:marRight w:val="0"/>
      <w:marTop w:val="0"/>
      <w:marBottom w:val="0"/>
      <w:divBdr>
        <w:top w:val="none" w:sz="0" w:space="0" w:color="auto"/>
        <w:left w:val="none" w:sz="0" w:space="0" w:color="auto"/>
        <w:bottom w:val="none" w:sz="0" w:space="0" w:color="auto"/>
        <w:right w:val="none" w:sz="0" w:space="0" w:color="auto"/>
      </w:divBdr>
      <w:divsChild>
        <w:div w:id="2032805158">
          <w:marLeft w:val="0"/>
          <w:marRight w:val="0"/>
          <w:marTop w:val="0"/>
          <w:marBottom w:val="0"/>
          <w:divBdr>
            <w:top w:val="none" w:sz="0" w:space="0" w:color="auto"/>
            <w:left w:val="none" w:sz="0" w:space="0" w:color="auto"/>
            <w:bottom w:val="none" w:sz="0" w:space="0" w:color="auto"/>
            <w:right w:val="none" w:sz="0" w:space="0" w:color="auto"/>
          </w:divBdr>
        </w:div>
        <w:div w:id="881213584">
          <w:marLeft w:val="0"/>
          <w:marRight w:val="0"/>
          <w:marTop w:val="0"/>
          <w:marBottom w:val="0"/>
          <w:divBdr>
            <w:top w:val="none" w:sz="0" w:space="0" w:color="auto"/>
            <w:left w:val="none" w:sz="0" w:space="0" w:color="auto"/>
            <w:bottom w:val="none" w:sz="0" w:space="0" w:color="auto"/>
            <w:right w:val="none" w:sz="0" w:space="0" w:color="auto"/>
          </w:divBdr>
        </w:div>
      </w:divsChild>
    </w:div>
    <w:div w:id="62870307">
      <w:bodyDiv w:val="1"/>
      <w:marLeft w:val="0"/>
      <w:marRight w:val="0"/>
      <w:marTop w:val="0"/>
      <w:marBottom w:val="0"/>
      <w:divBdr>
        <w:top w:val="none" w:sz="0" w:space="0" w:color="auto"/>
        <w:left w:val="none" w:sz="0" w:space="0" w:color="auto"/>
        <w:bottom w:val="none" w:sz="0" w:space="0" w:color="auto"/>
        <w:right w:val="none" w:sz="0" w:space="0" w:color="auto"/>
      </w:divBdr>
    </w:div>
    <w:div w:id="63569974">
      <w:bodyDiv w:val="1"/>
      <w:marLeft w:val="0"/>
      <w:marRight w:val="0"/>
      <w:marTop w:val="0"/>
      <w:marBottom w:val="0"/>
      <w:divBdr>
        <w:top w:val="none" w:sz="0" w:space="0" w:color="auto"/>
        <w:left w:val="none" w:sz="0" w:space="0" w:color="auto"/>
        <w:bottom w:val="none" w:sz="0" w:space="0" w:color="auto"/>
        <w:right w:val="none" w:sz="0" w:space="0" w:color="auto"/>
      </w:divBdr>
    </w:div>
    <w:div w:id="97721639">
      <w:bodyDiv w:val="1"/>
      <w:marLeft w:val="0"/>
      <w:marRight w:val="0"/>
      <w:marTop w:val="0"/>
      <w:marBottom w:val="0"/>
      <w:divBdr>
        <w:top w:val="none" w:sz="0" w:space="0" w:color="auto"/>
        <w:left w:val="none" w:sz="0" w:space="0" w:color="auto"/>
        <w:bottom w:val="none" w:sz="0" w:space="0" w:color="auto"/>
        <w:right w:val="none" w:sz="0" w:space="0" w:color="auto"/>
      </w:divBdr>
    </w:div>
    <w:div w:id="120005089">
      <w:bodyDiv w:val="1"/>
      <w:marLeft w:val="0"/>
      <w:marRight w:val="0"/>
      <w:marTop w:val="0"/>
      <w:marBottom w:val="0"/>
      <w:divBdr>
        <w:top w:val="none" w:sz="0" w:space="0" w:color="auto"/>
        <w:left w:val="none" w:sz="0" w:space="0" w:color="auto"/>
        <w:bottom w:val="none" w:sz="0" w:space="0" w:color="auto"/>
        <w:right w:val="none" w:sz="0" w:space="0" w:color="auto"/>
      </w:divBdr>
    </w:div>
    <w:div w:id="128941414">
      <w:bodyDiv w:val="1"/>
      <w:marLeft w:val="0"/>
      <w:marRight w:val="0"/>
      <w:marTop w:val="0"/>
      <w:marBottom w:val="0"/>
      <w:divBdr>
        <w:top w:val="none" w:sz="0" w:space="0" w:color="auto"/>
        <w:left w:val="none" w:sz="0" w:space="0" w:color="auto"/>
        <w:bottom w:val="none" w:sz="0" w:space="0" w:color="auto"/>
        <w:right w:val="none" w:sz="0" w:space="0" w:color="auto"/>
      </w:divBdr>
    </w:div>
    <w:div w:id="152840867">
      <w:bodyDiv w:val="1"/>
      <w:marLeft w:val="0"/>
      <w:marRight w:val="0"/>
      <w:marTop w:val="0"/>
      <w:marBottom w:val="0"/>
      <w:divBdr>
        <w:top w:val="none" w:sz="0" w:space="0" w:color="auto"/>
        <w:left w:val="none" w:sz="0" w:space="0" w:color="auto"/>
        <w:bottom w:val="none" w:sz="0" w:space="0" w:color="auto"/>
        <w:right w:val="none" w:sz="0" w:space="0" w:color="auto"/>
      </w:divBdr>
    </w:div>
    <w:div w:id="179785844">
      <w:bodyDiv w:val="1"/>
      <w:marLeft w:val="0"/>
      <w:marRight w:val="0"/>
      <w:marTop w:val="0"/>
      <w:marBottom w:val="0"/>
      <w:divBdr>
        <w:top w:val="none" w:sz="0" w:space="0" w:color="auto"/>
        <w:left w:val="none" w:sz="0" w:space="0" w:color="auto"/>
        <w:bottom w:val="none" w:sz="0" w:space="0" w:color="auto"/>
        <w:right w:val="none" w:sz="0" w:space="0" w:color="auto"/>
      </w:divBdr>
    </w:div>
    <w:div w:id="180897680">
      <w:bodyDiv w:val="1"/>
      <w:marLeft w:val="0"/>
      <w:marRight w:val="0"/>
      <w:marTop w:val="0"/>
      <w:marBottom w:val="0"/>
      <w:divBdr>
        <w:top w:val="none" w:sz="0" w:space="0" w:color="auto"/>
        <w:left w:val="none" w:sz="0" w:space="0" w:color="auto"/>
        <w:bottom w:val="none" w:sz="0" w:space="0" w:color="auto"/>
        <w:right w:val="none" w:sz="0" w:space="0" w:color="auto"/>
      </w:divBdr>
    </w:div>
    <w:div w:id="191962202">
      <w:bodyDiv w:val="1"/>
      <w:marLeft w:val="0"/>
      <w:marRight w:val="0"/>
      <w:marTop w:val="0"/>
      <w:marBottom w:val="0"/>
      <w:divBdr>
        <w:top w:val="none" w:sz="0" w:space="0" w:color="auto"/>
        <w:left w:val="none" w:sz="0" w:space="0" w:color="auto"/>
        <w:bottom w:val="none" w:sz="0" w:space="0" w:color="auto"/>
        <w:right w:val="none" w:sz="0" w:space="0" w:color="auto"/>
      </w:divBdr>
    </w:div>
    <w:div w:id="240214443">
      <w:bodyDiv w:val="1"/>
      <w:marLeft w:val="0"/>
      <w:marRight w:val="0"/>
      <w:marTop w:val="0"/>
      <w:marBottom w:val="0"/>
      <w:divBdr>
        <w:top w:val="none" w:sz="0" w:space="0" w:color="auto"/>
        <w:left w:val="none" w:sz="0" w:space="0" w:color="auto"/>
        <w:bottom w:val="none" w:sz="0" w:space="0" w:color="auto"/>
        <w:right w:val="none" w:sz="0" w:space="0" w:color="auto"/>
      </w:divBdr>
    </w:div>
    <w:div w:id="243421655">
      <w:bodyDiv w:val="1"/>
      <w:marLeft w:val="0"/>
      <w:marRight w:val="0"/>
      <w:marTop w:val="0"/>
      <w:marBottom w:val="0"/>
      <w:divBdr>
        <w:top w:val="none" w:sz="0" w:space="0" w:color="auto"/>
        <w:left w:val="none" w:sz="0" w:space="0" w:color="auto"/>
        <w:bottom w:val="none" w:sz="0" w:space="0" w:color="auto"/>
        <w:right w:val="none" w:sz="0" w:space="0" w:color="auto"/>
      </w:divBdr>
    </w:div>
    <w:div w:id="269357566">
      <w:bodyDiv w:val="1"/>
      <w:marLeft w:val="0"/>
      <w:marRight w:val="0"/>
      <w:marTop w:val="0"/>
      <w:marBottom w:val="0"/>
      <w:divBdr>
        <w:top w:val="none" w:sz="0" w:space="0" w:color="auto"/>
        <w:left w:val="none" w:sz="0" w:space="0" w:color="auto"/>
        <w:bottom w:val="none" w:sz="0" w:space="0" w:color="auto"/>
        <w:right w:val="none" w:sz="0" w:space="0" w:color="auto"/>
      </w:divBdr>
    </w:div>
    <w:div w:id="271598829">
      <w:bodyDiv w:val="1"/>
      <w:marLeft w:val="0"/>
      <w:marRight w:val="0"/>
      <w:marTop w:val="0"/>
      <w:marBottom w:val="0"/>
      <w:divBdr>
        <w:top w:val="none" w:sz="0" w:space="0" w:color="auto"/>
        <w:left w:val="none" w:sz="0" w:space="0" w:color="auto"/>
        <w:bottom w:val="none" w:sz="0" w:space="0" w:color="auto"/>
        <w:right w:val="none" w:sz="0" w:space="0" w:color="auto"/>
      </w:divBdr>
    </w:div>
    <w:div w:id="277566582">
      <w:bodyDiv w:val="1"/>
      <w:marLeft w:val="0"/>
      <w:marRight w:val="0"/>
      <w:marTop w:val="0"/>
      <w:marBottom w:val="0"/>
      <w:divBdr>
        <w:top w:val="none" w:sz="0" w:space="0" w:color="auto"/>
        <w:left w:val="none" w:sz="0" w:space="0" w:color="auto"/>
        <w:bottom w:val="none" w:sz="0" w:space="0" w:color="auto"/>
        <w:right w:val="none" w:sz="0" w:space="0" w:color="auto"/>
      </w:divBdr>
    </w:div>
    <w:div w:id="280696785">
      <w:bodyDiv w:val="1"/>
      <w:marLeft w:val="0"/>
      <w:marRight w:val="0"/>
      <w:marTop w:val="0"/>
      <w:marBottom w:val="0"/>
      <w:divBdr>
        <w:top w:val="none" w:sz="0" w:space="0" w:color="auto"/>
        <w:left w:val="none" w:sz="0" w:space="0" w:color="auto"/>
        <w:bottom w:val="none" w:sz="0" w:space="0" w:color="auto"/>
        <w:right w:val="none" w:sz="0" w:space="0" w:color="auto"/>
      </w:divBdr>
    </w:div>
    <w:div w:id="282421164">
      <w:bodyDiv w:val="1"/>
      <w:marLeft w:val="0"/>
      <w:marRight w:val="0"/>
      <w:marTop w:val="0"/>
      <w:marBottom w:val="0"/>
      <w:divBdr>
        <w:top w:val="none" w:sz="0" w:space="0" w:color="auto"/>
        <w:left w:val="none" w:sz="0" w:space="0" w:color="auto"/>
        <w:bottom w:val="none" w:sz="0" w:space="0" w:color="auto"/>
        <w:right w:val="none" w:sz="0" w:space="0" w:color="auto"/>
      </w:divBdr>
    </w:div>
    <w:div w:id="351954439">
      <w:bodyDiv w:val="1"/>
      <w:marLeft w:val="0"/>
      <w:marRight w:val="0"/>
      <w:marTop w:val="0"/>
      <w:marBottom w:val="0"/>
      <w:divBdr>
        <w:top w:val="none" w:sz="0" w:space="0" w:color="auto"/>
        <w:left w:val="none" w:sz="0" w:space="0" w:color="auto"/>
        <w:bottom w:val="none" w:sz="0" w:space="0" w:color="auto"/>
        <w:right w:val="none" w:sz="0" w:space="0" w:color="auto"/>
      </w:divBdr>
    </w:div>
    <w:div w:id="373818042">
      <w:bodyDiv w:val="1"/>
      <w:marLeft w:val="0"/>
      <w:marRight w:val="0"/>
      <w:marTop w:val="0"/>
      <w:marBottom w:val="0"/>
      <w:divBdr>
        <w:top w:val="none" w:sz="0" w:space="0" w:color="auto"/>
        <w:left w:val="none" w:sz="0" w:space="0" w:color="auto"/>
        <w:bottom w:val="none" w:sz="0" w:space="0" w:color="auto"/>
        <w:right w:val="none" w:sz="0" w:space="0" w:color="auto"/>
      </w:divBdr>
    </w:div>
    <w:div w:id="401607424">
      <w:bodyDiv w:val="1"/>
      <w:marLeft w:val="0"/>
      <w:marRight w:val="0"/>
      <w:marTop w:val="0"/>
      <w:marBottom w:val="0"/>
      <w:divBdr>
        <w:top w:val="none" w:sz="0" w:space="0" w:color="auto"/>
        <w:left w:val="none" w:sz="0" w:space="0" w:color="auto"/>
        <w:bottom w:val="none" w:sz="0" w:space="0" w:color="auto"/>
        <w:right w:val="none" w:sz="0" w:space="0" w:color="auto"/>
      </w:divBdr>
    </w:div>
    <w:div w:id="422800328">
      <w:bodyDiv w:val="1"/>
      <w:marLeft w:val="0"/>
      <w:marRight w:val="0"/>
      <w:marTop w:val="0"/>
      <w:marBottom w:val="0"/>
      <w:divBdr>
        <w:top w:val="none" w:sz="0" w:space="0" w:color="auto"/>
        <w:left w:val="none" w:sz="0" w:space="0" w:color="auto"/>
        <w:bottom w:val="none" w:sz="0" w:space="0" w:color="auto"/>
        <w:right w:val="none" w:sz="0" w:space="0" w:color="auto"/>
      </w:divBdr>
    </w:div>
    <w:div w:id="427313137">
      <w:bodyDiv w:val="1"/>
      <w:marLeft w:val="0"/>
      <w:marRight w:val="0"/>
      <w:marTop w:val="0"/>
      <w:marBottom w:val="0"/>
      <w:divBdr>
        <w:top w:val="none" w:sz="0" w:space="0" w:color="auto"/>
        <w:left w:val="none" w:sz="0" w:space="0" w:color="auto"/>
        <w:bottom w:val="none" w:sz="0" w:space="0" w:color="auto"/>
        <w:right w:val="none" w:sz="0" w:space="0" w:color="auto"/>
      </w:divBdr>
    </w:div>
    <w:div w:id="429590869">
      <w:bodyDiv w:val="1"/>
      <w:marLeft w:val="0"/>
      <w:marRight w:val="0"/>
      <w:marTop w:val="0"/>
      <w:marBottom w:val="0"/>
      <w:divBdr>
        <w:top w:val="none" w:sz="0" w:space="0" w:color="auto"/>
        <w:left w:val="none" w:sz="0" w:space="0" w:color="auto"/>
        <w:bottom w:val="none" w:sz="0" w:space="0" w:color="auto"/>
        <w:right w:val="none" w:sz="0" w:space="0" w:color="auto"/>
      </w:divBdr>
    </w:div>
    <w:div w:id="439103715">
      <w:bodyDiv w:val="1"/>
      <w:marLeft w:val="0"/>
      <w:marRight w:val="0"/>
      <w:marTop w:val="0"/>
      <w:marBottom w:val="0"/>
      <w:divBdr>
        <w:top w:val="none" w:sz="0" w:space="0" w:color="auto"/>
        <w:left w:val="none" w:sz="0" w:space="0" w:color="auto"/>
        <w:bottom w:val="none" w:sz="0" w:space="0" w:color="auto"/>
        <w:right w:val="none" w:sz="0" w:space="0" w:color="auto"/>
      </w:divBdr>
    </w:div>
    <w:div w:id="446855089">
      <w:bodyDiv w:val="1"/>
      <w:marLeft w:val="0"/>
      <w:marRight w:val="0"/>
      <w:marTop w:val="0"/>
      <w:marBottom w:val="0"/>
      <w:divBdr>
        <w:top w:val="none" w:sz="0" w:space="0" w:color="auto"/>
        <w:left w:val="none" w:sz="0" w:space="0" w:color="auto"/>
        <w:bottom w:val="none" w:sz="0" w:space="0" w:color="auto"/>
        <w:right w:val="none" w:sz="0" w:space="0" w:color="auto"/>
      </w:divBdr>
    </w:div>
    <w:div w:id="447940548">
      <w:bodyDiv w:val="1"/>
      <w:marLeft w:val="0"/>
      <w:marRight w:val="0"/>
      <w:marTop w:val="0"/>
      <w:marBottom w:val="0"/>
      <w:divBdr>
        <w:top w:val="none" w:sz="0" w:space="0" w:color="auto"/>
        <w:left w:val="none" w:sz="0" w:space="0" w:color="auto"/>
        <w:bottom w:val="none" w:sz="0" w:space="0" w:color="auto"/>
        <w:right w:val="none" w:sz="0" w:space="0" w:color="auto"/>
      </w:divBdr>
    </w:div>
    <w:div w:id="463472475">
      <w:bodyDiv w:val="1"/>
      <w:marLeft w:val="0"/>
      <w:marRight w:val="0"/>
      <w:marTop w:val="0"/>
      <w:marBottom w:val="0"/>
      <w:divBdr>
        <w:top w:val="none" w:sz="0" w:space="0" w:color="auto"/>
        <w:left w:val="none" w:sz="0" w:space="0" w:color="auto"/>
        <w:bottom w:val="none" w:sz="0" w:space="0" w:color="auto"/>
        <w:right w:val="none" w:sz="0" w:space="0" w:color="auto"/>
      </w:divBdr>
    </w:div>
    <w:div w:id="467668230">
      <w:bodyDiv w:val="1"/>
      <w:marLeft w:val="0"/>
      <w:marRight w:val="0"/>
      <w:marTop w:val="0"/>
      <w:marBottom w:val="0"/>
      <w:divBdr>
        <w:top w:val="none" w:sz="0" w:space="0" w:color="auto"/>
        <w:left w:val="none" w:sz="0" w:space="0" w:color="auto"/>
        <w:bottom w:val="none" w:sz="0" w:space="0" w:color="auto"/>
        <w:right w:val="none" w:sz="0" w:space="0" w:color="auto"/>
      </w:divBdr>
    </w:div>
    <w:div w:id="484053079">
      <w:bodyDiv w:val="1"/>
      <w:marLeft w:val="0"/>
      <w:marRight w:val="0"/>
      <w:marTop w:val="0"/>
      <w:marBottom w:val="0"/>
      <w:divBdr>
        <w:top w:val="none" w:sz="0" w:space="0" w:color="auto"/>
        <w:left w:val="none" w:sz="0" w:space="0" w:color="auto"/>
        <w:bottom w:val="none" w:sz="0" w:space="0" w:color="auto"/>
        <w:right w:val="none" w:sz="0" w:space="0" w:color="auto"/>
      </w:divBdr>
    </w:div>
    <w:div w:id="494541425">
      <w:bodyDiv w:val="1"/>
      <w:marLeft w:val="0"/>
      <w:marRight w:val="0"/>
      <w:marTop w:val="0"/>
      <w:marBottom w:val="0"/>
      <w:divBdr>
        <w:top w:val="none" w:sz="0" w:space="0" w:color="auto"/>
        <w:left w:val="none" w:sz="0" w:space="0" w:color="auto"/>
        <w:bottom w:val="none" w:sz="0" w:space="0" w:color="auto"/>
        <w:right w:val="none" w:sz="0" w:space="0" w:color="auto"/>
      </w:divBdr>
    </w:div>
    <w:div w:id="504444251">
      <w:bodyDiv w:val="1"/>
      <w:marLeft w:val="0"/>
      <w:marRight w:val="0"/>
      <w:marTop w:val="0"/>
      <w:marBottom w:val="0"/>
      <w:divBdr>
        <w:top w:val="none" w:sz="0" w:space="0" w:color="auto"/>
        <w:left w:val="none" w:sz="0" w:space="0" w:color="auto"/>
        <w:bottom w:val="none" w:sz="0" w:space="0" w:color="auto"/>
        <w:right w:val="none" w:sz="0" w:space="0" w:color="auto"/>
      </w:divBdr>
    </w:div>
    <w:div w:id="508300965">
      <w:bodyDiv w:val="1"/>
      <w:marLeft w:val="0"/>
      <w:marRight w:val="0"/>
      <w:marTop w:val="0"/>
      <w:marBottom w:val="0"/>
      <w:divBdr>
        <w:top w:val="none" w:sz="0" w:space="0" w:color="auto"/>
        <w:left w:val="none" w:sz="0" w:space="0" w:color="auto"/>
        <w:bottom w:val="none" w:sz="0" w:space="0" w:color="auto"/>
        <w:right w:val="none" w:sz="0" w:space="0" w:color="auto"/>
      </w:divBdr>
    </w:div>
    <w:div w:id="578444879">
      <w:bodyDiv w:val="1"/>
      <w:marLeft w:val="0"/>
      <w:marRight w:val="0"/>
      <w:marTop w:val="0"/>
      <w:marBottom w:val="0"/>
      <w:divBdr>
        <w:top w:val="none" w:sz="0" w:space="0" w:color="auto"/>
        <w:left w:val="none" w:sz="0" w:space="0" w:color="auto"/>
        <w:bottom w:val="none" w:sz="0" w:space="0" w:color="auto"/>
        <w:right w:val="none" w:sz="0" w:space="0" w:color="auto"/>
      </w:divBdr>
    </w:div>
    <w:div w:id="588542212">
      <w:bodyDiv w:val="1"/>
      <w:marLeft w:val="0"/>
      <w:marRight w:val="0"/>
      <w:marTop w:val="0"/>
      <w:marBottom w:val="0"/>
      <w:divBdr>
        <w:top w:val="none" w:sz="0" w:space="0" w:color="auto"/>
        <w:left w:val="none" w:sz="0" w:space="0" w:color="auto"/>
        <w:bottom w:val="none" w:sz="0" w:space="0" w:color="auto"/>
        <w:right w:val="none" w:sz="0" w:space="0" w:color="auto"/>
      </w:divBdr>
    </w:div>
    <w:div w:id="608974570">
      <w:bodyDiv w:val="1"/>
      <w:marLeft w:val="0"/>
      <w:marRight w:val="0"/>
      <w:marTop w:val="0"/>
      <w:marBottom w:val="0"/>
      <w:divBdr>
        <w:top w:val="none" w:sz="0" w:space="0" w:color="auto"/>
        <w:left w:val="none" w:sz="0" w:space="0" w:color="auto"/>
        <w:bottom w:val="none" w:sz="0" w:space="0" w:color="auto"/>
        <w:right w:val="none" w:sz="0" w:space="0" w:color="auto"/>
      </w:divBdr>
    </w:div>
    <w:div w:id="633826695">
      <w:bodyDiv w:val="1"/>
      <w:marLeft w:val="0"/>
      <w:marRight w:val="0"/>
      <w:marTop w:val="0"/>
      <w:marBottom w:val="0"/>
      <w:divBdr>
        <w:top w:val="none" w:sz="0" w:space="0" w:color="auto"/>
        <w:left w:val="none" w:sz="0" w:space="0" w:color="auto"/>
        <w:bottom w:val="none" w:sz="0" w:space="0" w:color="auto"/>
        <w:right w:val="none" w:sz="0" w:space="0" w:color="auto"/>
      </w:divBdr>
    </w:div>
    <w:div w:id="680158008">
      <w:bodyDiv w:val="1"/>
      <w:marLeft w:val="0"/>
      <w:marRight w:val="0"/>
      <w:marTop w:val="0"/>
      <w:marBottom w:val="0"/>
      <w:divBdr>
        <w:top w:val="none" w:sz="0" w:space="0" w:color="auto"/>
        <w:left w:val="none" w:sz="0" w:space="0" w:color="auto"/>
        <w:bottom w:val="none" w:sz="0" w:space="0" w:color="auto"/>
        <w:right w:val="none" w:sz="0" w:space="0" w:color="auto"/>
      </w:divBdr>
    </w:div>
    <w:div w:id="686950817">
      <w:bodyDiv w:val="1"/>
      <w:marLeft w:val="0"/>
      <w:marRight w:val="0"/>
      <w:marTop w:val="0"/>
      <w:marBottom w:val="0"/>
      <w:divBdr>
        <w:top w:val="none" w:sz="0" w:space="0" w:color="auto"/>
        <w:left w:val="none" w:sz="0" w:space="0" w:color="auto"/>
        <w:bottom w:val="none" w:sz="0" w:space="0" w:color="auto"/>
        <w:right w:val="none" w:sz="0" w:space="0" w:color="auto"/>
      </w:divBdr>
    </w:div>
    <w:div w:id="689836351">
      <w:bodyDiv w:val="1"/>
      <w:marLeft w:val="0"/>
      <w:marRight w:val="0"/>
      <w:marTop w:val="0"/>
      <w:marBottom w:val="0"/>
      <w:divBdr>
        <w:top w:val="none" w:sz="0" w:space="0" w:color="auto"/>
        <w:left w:val="none" w:sz="0" w:space="0" w:color="auto"/>
        <w:bottom w:val="none" w:sz="0" w:space="0" w:color="auto"/>
        <w:right w:val="none" w:sz="0" w:space="0" w:color="auto"/>
      </w:divBdr>
    </w:div>
    <w:div w:id="704868921">
      <w:bodyDiv w:val="1"/>
      <w:marLeft w:val="0"/>
      <w:marRight w:val="0"/>
      <w:marTop w:val="0"/>
      <w:marBottom w:val="0"/>
      <w:divBdr>
        <w:top w:val="none" w:sz="0" w:space="0" w:color="auto"/>
        <w:left w:val="none" w:sz="0" w:space="0" w:color="auto"/>
        <w:bottom w:val="none" w:sz="0" w:space="0" w:color="auto"/>
        <w:right w:val="none" w:sz="0" w:space="0" w:color="auto"/>
      </w:divBdr>
    </w:div>
    <w:div w:id="713697678">
      <w:bodyDiv w:val="1"/>
      <w:marLeft w:val="0"/>
      <w:marRight w:val="0"/>
      <w:marTop w:val="0"/>
      <w:marBottom w:val="0"/>
      <w:divBdr>
        <w:top w:val="none" w:sz="0" w:space="0" w:color="auto"/>
        <w:left w:val="none" w:sz="0" w:space="0" w:color="auto"/>
        <w:bottom w:val="none" w:sz="0" w:space="0" w:color="auto"/>
        <w:right w:val="none" w:sz="0" w:space="0" w:color="auto"/>
      </w:divBdr>
    </w:div>
    <w:div w:id="715542961">
      <w:bodyDiv w:val="1"/>
      <w:marLeft w:val="0"/>
      <w:marRight w:val="0"/>
      <w:marTop w:val="0"/>
      <w:marBottom w:val="0"/>
      <w:divBdr>
        <w:top w:val="none" w:sz="0" w:space="0" w:color="auto"/>
        <w:left w:val="none" w:sz="0" w:space="0" w:color="auto"/>
        <w:bottom w:val="none" w:sz="0" w:space="0" w:color="auto"/>
        <w:right w:val="none" w:sz="0" w:space="0" w:color="auto"/>
      </w:divBdr>
    </w:div>
    <w:div w:id="743339412">
      <w:bodyDiv w:val="1"/>
      <w:marLeft w:val="0"/>
      <w:marRight w:val="0"/>
      <w:marTop w:val="0"/>
      <w:marBottom w:val="0"/>
      <w:divBdr>
        <w:top w:val="none" w:sz="0" w:space="0" w:color="auto"/>
        <w:left w:val="none" w:sz="0" w:space="0" w:color="auto"/>
        <w:bottom w:val="none" w:sz="0" w:space="0" w:color="auto"/>
        <w:right w:val="none" w:sz="0" w:space="0" w:color="auto"/>
      </w:divBdr>
    </w:div>
    <w:div w:id="747115731">
      <w:bodyDiv w:val="1"/>
      <w:marLeft w:val="0"/>
      <w:marRight w:val="0"/>
      <w:marTop w:val="0"/>
      <w:marBottom w:val="0"/>
      <w:divBdr>
        <w:top w:val="none" w:sz="0" w:space="0" w:color="auto"/>
        <w:left w:val="none" w:sz="0" w:space="0" w:color="auto"/>
        <w:bottom w:val="none" w:sz="0" w:space="0" w:color="auto"/>
        <w:right w:val="none" w:sz="0" w:space="0" w:color="auto"/>
      </w:divBdr>
    </w:div>
    <w:div w:id="763259480">
      <w:bodyDiv w:val="1"/>
      <w:marLeft w:val="0"/>
      <w:marRight w:val="0"/>
      <w:marTop w:val="0"/>
      <w:marBottom w:val="0"/>
      <w:divBdr>
        <w:top w:val="none" w:sz="0" w:space="0" w:color="auto"/>
        <w:left w:val="none" w:sz="0" w:space="0" w:color="auto"/>
        <w:bottom w:val="none" w:sz="0" w:space="0" w:color="auto"/>
        <w:right w:val="none" w:sz="0" w:space="0" w:color="auto"/>
      </w:divBdr>
    </w:div>
    <w:div w:id="771049832">
      <w:bodyDiv w:val="1"/>
      <w:marLeft w:val="0"/>
      <w:marRight w:val="0"/>
      <w:marTop w:val="0"/>
      <w:marBottom w:val="0"/>
      <w:divBdr>
        <w:top w:val="none" w:sz="0" w:space="0" w:color="auto"/>
        <w:left w:val="none" w:sz="0" w:space="0" w:color="auto"/>
        <w:bottom w:val="none" w:sz="0" w:space="0" w:color="auto"/>
        <w:right w:val="none" w:sz="0" w:space="0" w:color="auto"/>
      </w:divBdr>
    </w:div>
    <w:div w:id="824711282">
      <w:bodyDiv w:val="1"/>
      <w:marLeft w:val="0"/>
      <w:marRight w:val="0"/>
      <w:marTop w:val="0"/>
      <w:marBottom w:val="0"/>
      <w:divBdr>
        <w:top w:val="none" w:sz="0" w:space="0" w:color="auto"/>
        <w:left w:val="none" w:sz="0" w:space="0" w:color="auto"/>
        <w:bottom w:val="none" w:sz="0" w:space="0" w:color="auto"/>
        <w:right w:val="none" w:sz="0" w:space="0" w:color="auto"/>
      </w:divBdr>
    </w:div>
    <w:div w:id="841626434">
      <w:bodyDiv w:val="1"/>
      <w:marLeft w:val="0"/>
      <w:marRight w:val="0"/>
      <w:marTop w:val="0"/>
      <w:marBottom w:val="0"/>
      <w:divBdr>
        <w:top w:val="none" w:sz="0" w:space="0" w:color="auto"/>
        <w:left w:val="none" w:sz="0" w:space="0" w:color="auto"/>
        <w:bottom w:val="none" w:sz="0" w:space="0" w:color="auto"/>
        <w:right w:val="none" w:sz="0" w:space="0" w:color="auto"/>
      </w:divBdr>
    </w:div>
    <w:div w:id="860437684">
      <w:bodyDiv w:val="1"/>
      <w:marLeft w:val="0"/>
      <w:marRight w:val="0"/>
      <w:marTop w:val="0"/>
      <w:marBottom w:val="0"/>
      <w:divBdr>
        <w:top w:val="none" w:sz="0" w:space="0" w:color="auto"/>
        <w:left w:val="none" w:sz="0" w:space="0" w:color="auto"/>
        <w:bottom w:val="none" w:sz="0" w:space="0" w:color="auto"/>
        <w:right w:val="none" w:sz="0" w:space="0" w:color="auto"/>
      </w:divBdr>
    </w:div>
    <w:div w:id="898637733">
      <w:bodyDiv w:val="1"/>
      <w:marLeft w:val="0"/>
      <w:marRight w:val="0"/>
      <w:marTop w:val="0"/>
      <w:marBottom w:val="0"/>
      <w:divBdr>
        <w:top w:val="none" w:sz="0" w:space="0" w:color="auto"/>
        <w:left w:val="none" w:sz="0" w:space="0" w:color="auto"/>
        <w:bottom w:val="none" w:sz="0" w:space="0" w:color="auto"/>
        <w:right w:val="none" w:sz="0" w:space="0" w:color="auto"/>
      </w:divBdr>
    </w:div>
    <w:div w:id="901984980">
      <w:bodyDiv w:val="1"/>
      <w:marLeft w:val="0"/>
      <w:marRight w:val="0"/>
      <w:marTop w:val="0"/>
      <w:marBottom w:val="0"/>
      <w:divBdr>
        <w:top w:val="none" w:sz="0" w:space="0" w:color="auto"/>
        <w:left w:val="none" w:sz="0" w:space="0" w:color="auto"/>
        <w:bottom w:val="none" w:sz="0" w:space="0" w:color="auto"/>
        <w:right w:val="none" w:sz="0" w:space="0" w:color="auto"/>
      </w:divBdr>
    </w:div>
    <w:div w:id="959646362">
      <w:bodyDiv w:val="1"/>
      <w:marLeft w:val="0"/>
      <w:marRight w:val="0"/>
      <w:marTop w:val="0"/>
      <w:marBottom w:val="0"/>
      <w:divBdr>
        <w:top w:val="none" w:sz="0" w:space="0" w:color="auto"/>
        <w:left w:val="none" w:sz="0" w:space="0" w:color="auto"/>
        <w:bottom w:val="none" w:sz="0" w:space="0" w:color="auto"/>
        <w:right w:val="none" w:sz="0" w:space="0" w:color="auto"/>
      </w:divBdr>
    </w:div>
    <w:div w:id="976568877">
      <w:bodyDiv w:val="1"/>
      <w:marLeft w:val="0"/>
      <w:marRight w:val="0"/>
      <w:marTop w:val="0"/>
      <w:marBottom w:val="0"/>
      <w:divBdr>
        <w:top w:val="none" w:sz="0" w:space="0" w:color="auto"/>
        <w:left w:val="none" w:sz="0" w:space="0" w:color="auto"/>
        <w:bottom w:val="none" w:sz="0" w:space="0" w:color="auto"/>
        <w:right w:val="none" w:sz="0" w:space="0" w:color="auto"/>
      </w:divBdr>
    </w:div>
    <w:div w:id="988561495">
      <w:bodyDiv w:val="1"/>
      <w:marLeft w:val="0"/>
      <w:marRight w:val="0"/>
      <w:marTop w:val="0"/>
      <w:marBottom w:val="0"/>
      <w:divBdr>
        <w:top w:val="none" w:sz="0" w:space="0" w:color="auto"/>
        <w:left w:val="none" w:sz="0" w:space="0" w:color="auto"/>
        <w:bottom w:val="none" w:sz="0" w:space="0" w:color="auto"/>
        <w:right w:val="none" w:sz="0" w:space="0" w:color="auto"/>
      </w:divBdr>
    </w:div>
    <w:div w:id="989478520">
      <w:bodyDiv w:val="1"/>
      <w:marLeft w:val="0"/>
      <w:marRight w:val="0"/>
      <w:marTop w:val="0"/>
      <w:marBottom w:val="0"/>
      <w:divBdr>
        <w:top w:val="none" w:sz="0" w:space="0" w:color="auto"/>
        <w:left w:val="none" w:sz="0" w:space="0" w:color="auto"/>
        <w:bottom w:val="none" w:sz="0" w:space="0" w:color="auto"/>
        <w:right w:val="none" w:sz="0" w:space="0" w:color="auto"/>
      </w:divBdr>
    </w:div>
    <w:div w:id="1002388613">
      <w:bodyDiv w:val="1"/>
      <w:marLeft w:val="0"/>
      <w:marRight w:val="0"/>
      <w:marTop w:val="0"/>
      <w:marBottom w:val="0"/>
      <w:divBdr>
        <w:top w:val="none" w:sz="0" w:space="0" w:color="auto"/>
        <w:left w:val="none" w:sz="0" w:space="0" w:color="auto"/>
        <w:bottom w:val="none" w:sz="0" w:space="0" w:color="auto"/>
        <w:right w:val="none" w:sz="0" w:space="0" w:color="auto"/>
      </w:divBdr>
    </w:div>
    <w:div w:id="1006178383">
      <w:bodyDiv w:val="1"/>
      <w:marLeft w:val="0"/>
      <w:marRight w:val="0"/>
      <w:marTop w:val="0"/>
      <w:marBottom w:val="0"/>
      <w:divBdr>
        <w:top w:val="none" w:sz="0" w:space="0" w:color="auto"/>
        <w:left w:val="none" w:sz="0" w:space="0" w:color="auto"/>
        <w:bottom w:val="none" w:sz="0" w:space="0" w:color="auto"/>
        <w:right w:val="none" w:sz="0" w:space="0" w:color="auto"/>
      </w:divBdr>
    </w:div>
    <w:div w:id="1045831861">
      <w:bodyDiv w:val="1"/>
      <w:marLeft w:val="0"/>
      <w:marRight w:val="0"/>
      <w:marTop w:val="0"/>
      <w:marBottom w:val="0"/>
      <w:divBdr>
        <w:top w:val="none" w:sz="0" w:space="0" w:color="auto"/>
        <w:left w:val="none" w:sz="0" w:space="0" w:color="auto"/>
        <w:bottom w:val="none" w:sz="0" w:space="0" w:color="auto"/>
        <w:right w:val="none" w:sz="0" w:space="0" w:color="auto"/>
      </w:divBdr>
    </w:div>
    <w:div w:id="1060245465">
      <w:bodyDiv w:val="1"/>
      <w:marLeft w:val="0"/>
      <w:marRight w:val="0"/>
      <w:marTop w:val="0"/>
      <w:marBottom w:val="0"/>
      <w:divBdr>
        <w:top w:val="none" w:sz="0" w:space="0" w:color="auto"/>
        <w:left w:val="none" w:sz="0" w:space="0" w:color="auto"/>
        <w:bottom w:val="none" w:sz="0" w:space="0" w:color="auto"/>
        <w:right w:val="none" w:sz="0" w:space="0" w:color="auto"/>
      </w:divBdr>
    </w:div>
    <w:div w:id="1062948239">
      <w:bodyDiv w:val="1"/>
      <w:marLeft w:val="0"/>
      <w:marRight w:val="0"/>
      <w:marTop w:val="0"/>
      <w:marBottom w:val="0"/>
      <w:divBdr>
        <w:top w:val="none" w:sz="0" w:space="0" w:color="auto"/>
        <w:left w:val="none" w:sz="0" w:space="0" w:color="auto"/>
        <w:bottom w:val="none" w:sz="0" w:space="0" w:color="auto"/>
        <w:right w:val="none" w:sz="0" w:space="0" w:color="auto"/>
      </w:divBdr>
      <w:divsChild>
        <w:div w:id="1274676926">
          <w:marLeft w:val="0"/>
          <w:marRight w:val="0"/>
          <w:marTop w:val="0"/>
          <w:marBottom w:val="0"/>
          <w:divBdr>
            <w:top w:val="none" w:sz="0" w:space="0" w:color="auto"/>
            <w:left w:val="none" w:sz="0" w:space="0" w:color="auto"/>
            <w:bottom w:val="none" w:sz="0" w:space="0" w:color="auto"/>
            <w:right w:val="none" w:sz="0" w:space="0" w:color="auto"/>
          </w:divBdr>
          <w:divsChild>
            <w:div w:id="1440180020">
              <w:marLeft w:val="0"/>
              <w:marRight w:val="0"/>
              <w:marTop w:val="0"/>
              <w:marBottom w:val="0"/>
              <w:divBdr>
                <w:top w:val="none" w:sz="0" w:space="0" w:color="auto"/>
                <w:left w:val="none" w:sz="0" w:space="0" w:color="auto"/>
                <w:bottom w:val="none" w:sz="0" w:space="0" w:color="auto"/>
                <w:right w:val="none" w:sz="0" w:space="0" w:color="auto"/>
              </w:divBdr>
              <w:divsChild>
                <w:div w:id="1611816528">
                  <w:marLeft w:val="0"/>
                  <w:marRight w:val="0"/>
                  <w:marTop w:val="0"/>
                  <w:marBottom w:val="0"/>
                  <w:divBdr>
                    <w:top w:val="none" w:sz="0" w:space="0" w:color="auto"/>
                    <w:left w:val="none" w:sz="0" w:space="0" w:color="auto"/>
                    <w:bottom w:val="none" w:sz="0" w:space="0" w:color="auto"/>
                    <w:right w:val="none" w:sz="0" w:space="0" w:color="auto"/>
                  </w:divBdr>
                  <w:divsChild>
                    <w:div w:id="2038769879">
                      <w:marLeft w:val="0"/>
                      <w:marRight w:val="0"/>
                      <w:marTop w:val="0"/>
                      <w:marBottom w:val="0"/>
                      <w:divBdr>
                        <w:top w:val="none" w:sz="0" w:space="0" w:color="auto"/>
                        <w:left w:val="none" w:sz="0" w:space="0" w:color="auto"/>
                        <w:bottom w:val="none" w:sz="0" w:space="0" w:color="auto"/>
                        <w:right w:val="none" w:sz="0" w:space="0" w:color="auto"/>
                      </w:divBdr>
                      <w:divsChild>
                        <w:div w:id="577594255">
                          <w:marLeft w:val="0"/>
                          <w:marRight w:val="0"/>
                          <w:marTop w:val="35"/>
                          <w:marBottom w:val="0"/>
                          <w:divBdr>
                            <w:top w:val="none" w:sz="0" w:space="0" w:color="auto"/>
                            <w:left w:val="none" w:sz="0" w:space="0" w:color="auto"/>
                            <w:bottom w:val="none" w:sz="0" w:space="0" w:color="auto"/>
                            <w:right w:val="none" w:sz="0" w:space="0" w:color="auto"/>
                          </w:divBdr>
                          <w:divsChild>
                            <w:div w:id="1740785393">
                              <w:marLeft w:val="0"/>
                              <w:marRight w:val="0"/>
                              <w:marTop w:val="0"/>
                              <w:marBottom w:val="0"/>
                              <w:divBdr>
                                <w:top w:val="none" w:sz="0" w:space="0" w:color="auto"/>
                                <w:left w:val="none" w:sz="0" w:space="0" w:color="auto"/>
                                <w:bottom w:val="none" w:sz="0" w:space="0" w:color="auto"/>
                                <w:right w:val="none" w:sz="0" w:space="0" w:color="auto"/>
                              </w:divBdr>
                              <w:divsChild>
                                <w:div w:id="1865900175">
                                  <w:marLeft w:val="1590"/>
                                  <w:marRight w:val="2926"/>
                                  <w:marTop w:val="0"/>
                                  <w:marBottom w:val="0"/>
                                  <w:divBdr>
                                    <w:top w:val="none" w:sz="0" w:space="0" w:color="auto"/>
                                    <w:left w:val="none" w:sz="0" w:space="0" w:color="auto"/>
                                    <w:bottom w:val="none" w:sz="0" w:space="0" w:color="auto"/>
                                    <w:right w:val="none" w:sz="0" w:space="0" w:color="auto"/>
                                  </w:divBdr>
                                  <w:divsChild>
                                    <w:div w:id="1484352926">
                                      <w:marLeft w:val="0"/>
                                      <w:marRight w:val="0"/>
                                      <w:marTop w:val="0"/>
                                      <w:marBottom w:val="0"/>
                                      <w:divBdr>
                                        <w:top w:val="none" w:sz="0" w:space="0" w:color="auto"/>
                                        <w:left w:val="none" w:sz="0" w:space="0" w:color="auto"/>
                                        <w:bottom w:val="none" w:sz="0" w:space="0" w:color="auto"/>
                                        <w:right w:val="none" w:sz="0" w:space="0" w:color="auto"/>
                                      </w:divBdr>
                                      <w:divsChild>
                                        <w:div w:id="339434598">
                                          <w:marLeft w:val="0"/>
                                          <w:marRight w:val="0"/>
                                          <w:marTop w:val="0"/>
                                          <w:marBottom w:val="0"/>
                                          <w:divBdr>
                                            <w:top w:val="none" w:sz="0" w:space="0" w:color="auto"/>
                                            <w:left w:val="none" w:sz="0" w:space="0" w:color="auto"/>
                                            <w:bottom w:val="none" w:sz="0" w:space="0" w:color="auto"/>
                                            <w:right w:val="none" w:sz="0" w:space="0" w:color="auto"/>
                                          </w:divBdr>
                                          <w:divsChild>
                                            <w:div w:id="825517123">
                                              <w:marLeft w:val="0"/>
                                              <w:marRight w:val="0"/>
                                              <w:marTop w:val="0"/>
                                              <w:marBottom w:val="0"/>
                                              <w:divBdr>
                                                <w:top w:val="none" w:sz="0" w:space="0" w:color="auto"/>
                                                <w:left w:val="none" w:sz="0" w:space="0" w:color="auto"/>
                                                <w:bottom w:val="none" w:sz="0" w:space="0" w:color="auto"/>
                                                <w:right w:val="none" w:sz="0" w:space="0" w:color="auto"/>
                                              </w:divBdr>
                                              <w:divsChild>
                                                <w:div w:id="771127155">
                                                  <w:marLeft w:val="0"/>
                                                  <w:marRight w:val="0"/>
                                                  <w:marTop w:val="0"/>
                                                  <w:marBottom w:val="0"/>
                                                  <w:divBdr>
                                                    <w:top w:val="none" w:sz="0" w:space="0" w:color="auto"/>
                                                    <w:left w:val="none" w:sz="0" w:space="0" w:color="auto"/>
                                                    <w:bottom w:val="none" w:sz="0" w:space="0" w:color="auto"/>
                                                    <w:right w:val="none" w:sz="0" w:space="0" w:color="auto"/>
                                                  </w:divBdr>
                                                  <w:divsChild>
                                                    <w:div w:id="1451975791">
                                                      <w:marLeft w:val="0"/>
                                                      <w:marRight w:val="0"/>
                                                      <w:marTop w:val="0"/>
                                                      <w:marBottom w:val="0"/>
                                                      <w:divBdr>
                                                        <w:top w:val="none" w:sz="0" w:space="0" w:color="auto"/>
                                                        <w:left w:val="none" w:sz="0" w:space="0" w:color="auto"/>
                                                        <w:bottom w:val="none" w:sz="0" w:space="0" w:color="auto"/>
                                                        <w:right w:val="none" w:sz="0" w:space="0" w:color="auto"/>
                                                      </w:divBdr>
                                                      <w:divsChild>
                                                        <w:div w:id="2136021213">
                                                          <w:marLeft w:val="0"/>
                                                          <w:marRight w:val="0"/>
                                                          <w:marTop w:val="0"/>
                                                          <w:marBottom w:val="0"/>
                                                          <w:divBdr>
                                                            <w:top w:val="none" w:sz="0" w:space="0" w:color="auto"/>
                                                            <w:left w:val="none" w:sz="0" w:space="0" w:color="auto"/>
                                                            <w:bottom w:val="none" w:sz="0" w:space="0" w:color="auto"/>
                                                            <w:right w:val="none" w:sz="0" w:space="0" w:color="auto"/>
                                                          </w:divBdr>
                                                          <w:divsChild>
                                                            <w:div w:id="467894124">
                                                              <w:marLeft w:val="0"/>
                                                              <w:marRight w:val="0"/>
                                                              <w:marTop w:val="0"/>
                                                              <w:marBottom w:val="0"/>
                                                              <w:divBdr>
                                                                <w:top w:val="none" w:sz="0" w:space="0" w:color="auto"/>
                                                                <w:left w:val="none" w:sz="0" w:space="0" w:color="auto"/>
                                                                <w:bottom w:val="none" w:sz="0" w:space="0" w:color="auto"/>
                                                                <w:right w:val="none" w:sz="0" w:space="0" w:color="auto"/>
                                                              </w:divBdr>
                                                              <w:divsChild>
                                                                <w:div w:id="9005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7531574">
      <w:bodyDiv w:val="1"/>
      <w:marLeft w:val="0"/>
      <w:marRight w:val="0"/>
      <w:marTop w:val="0"/>
      <w:marBottom w:val="0"/>
      <w:divBdr>
        <w:top w:val="none" w:sz="0" w:space="0" w:color="auto"/>
        <w:left w:val="none" w:sz="0" w:space="0" w:color="auto"/>
        <w:bottom w:val="none" w:sz="0" w:space="0" w:color="auto"/>
        <w:right w:val="none" w:sz="0" w:space="0" w:color="auto"/>
      </w:divBdr>
    </w:div>
    <w:div w:id="1076441877">
      <w:bodyDiv w:val="1"/>
      <w:marLeft w:val="0"/>
      <w:marRight w:val="0"/>
      <w:marTop w:val="0"/>
      <w:marBottom w:val="0"/>
      <w:divBdr>
        <w:top w:val="none" w:sz="0" w:space="0" w:color="auto"/>
        <w:left w:val="none" w:sz="0" w:space="0" w:color="auto"/>
        <w:bottom w:val="none" w:sz="0" w:space="0" w:color="auto"/>
        <w:right w:val="none" w:sz="0" w:space="0" w:color="auto"/>
      </w:divBdr>
    </w:div>
    <w:div w:id="1080759672">
      <w:bodyDiv w:val="1"/>
      <w:marLeft w:val="0"/>
      <w:marRight w:val="0"/>
      <w:marTop w:val="0"/>
      <w:marBottom w:val="0"/>
      <w:divBdr>
        <w:top w:val="none" w:sz="0" w:space="0" w:color="auto"/>
        <w:left w:val="none" w:sz="0" w:space="0" w:color="auto"/>
        <w:bottom w:val="none" w:sz="0" w:space="0" w:color="auto"/>
        <w:right w:val="none" w:sz="0" w:space="0" w:color="auto"/>
      </w:divBdr>
    </w:div>
    <w:div w:id="1096441141">
      <w:bodyDiv w:val="1"/>
      <w:marLeft w:val="0"/>
      <w:marRight w:val="0"/>
      <w:marTop w:val="0"/>
      <w:marBottom w:val="0"/>
      <w:divBdr>
        <w:top w:val="none" w:sz="0" w:space="0" w:color="auto"/>
        <w:left w:val="none" w:sz="0" w:space="0" w:color="auto"/>
        <w:bottom w:val="none" w:sz="0" w:space="0" w:color="auto"/>
        <w:right w:val="none" w:sz="0" w:space="0" w:color="auto"/>
      </w:divBdr>
      <w:divsChild>
        <w:div w:id="1424960603">
          <w:marLeft w:val="0"/>
          <w:marRight w:val="0"/>
          <w:marTop w:val="0"/>
          <w:marBottom w:val="0"/>
          <w:divBdr>
            <w:top w:val="none" w:sz="0" w:space="0" w:color="auto"/>
            <w:left w:val="none" w:sz="0" w:space="0" w:color="auto"/>
            <w:bottom w:val="none" w:sz="0" w:space="0" w:color="auto"/>
            <w:right w:val="none" w:sz="0" w:space="0" w:color="auto"/>
          </w:divBdr>
          <w:divsChild>
            <w:div w:id="1988701413">
              <w:marLeft w:val="0"/>
              <w:marRight w:val="0"/>
              <w:marTop w:val="0"/>
              <w:marBottom w:val="0"/>
              <w:divBdr>
                <w:top w:val="none" w:sz="0" w:space="0" w:color="auto"/>
                <w:left w:val="none" w:sz="0" w:space="0" w:color="auto"/>
                <w:bottom w:val="none" w:sz="0" w:space="0" w:color="auto"/>
                <w:right w:val="none" w:sz="0" w:space="0" w:color="auto"/>
              </w:divBdr>
            </w:div>
          </w:divsChild>
        </w:div>
        <w:div w:id="819542278">
          <w:marLeft w:val="0"/>
          <w:marRight w:val="0"/>
          <w:marTop w:val="0"/>
          <w:marBottom w:val="0"/>
          <w:divBdr>
            <w:top w:val="none" w:sz="0" w:space="0" w:color="auto"/>
            <w:left w:val="none" w:sz="0" w:space="0" w:color="auto"/>
            <w:bottom w:val="none" w:sz="0" w:space="0" w:color="auto"/>
            <w:right w:val="none" w:sz="0" w:space="0" w:color="auto"/>
          </w:divBdr>
          <w:divsChild>
            <w:div w:id="6445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4917">
      <w:bodyDiv w:val="1"/>
      <w:marLeft w:val="0"/>
      <w:marRight w:val="0"/>
      <w:marTop w:val="0"/>
      <w:marBottom w:val="0"/>
      <w:divBdr>
        <w:top w:val="none" w:sz="0" w:space="0" w:color="auto"/>
        <w:left w:val="none" w:sz="0" w:space="0" w:color="auto"/>
        <w:bottom w:val="none" w:sz="0" w:space="0" w:color="auto"/>
        <w:right w:val="none" w:sz="0" w:space="0" w:color="auto"/>
      </w:divBdr>
    </w:div>
    <w:div w:id="1140458002">
      <w:bodyDiv w:val="1"/>
      <w:marLeft w:val="0"/>
      <w:marRight w:val="0"/>
      <w:marTop w:val="0"/>
      <w:marBottom w:val="0"/>
      <w:divBdr>
        <w:top w:val="none" w:sz="0" w:space="0" w:color="auto"/>
        <w:left w:val="none" w:sz="0" w:space="0" w:color="auto"/>
        <w:bottom w:val="none" w:sz="0" w:space="0" w:color="auto"/>
        <w:right w:val="none" w:sz="0" w:space="0" w:color="auto"/>
      </w:divBdr>
    </w:div>
    <w:div w:id="1140920000">
      <w:bodyDiv w:val="1"/>
      <w:marLeft w:val="0"/>
      <w:marRight w:val="0"/>
      <w:marTop w:val="0"/>
      <w:marBottom w:val="0"/>
      <w:divBdr>
        <w:top w:val="none" w:sz="0" w:space="0" w:color="auto"/>
        <w:left w:val="none" w:sz="0" w:space="0" w:color="auto"/>
        <w:bottom w:val="none" w:sz="0" w:space="0" w:color="auto"/>
        <w:right w:val="none" w:sz="0" w:space="0" w:color="auto"/>
      </w:divBdr>
    </w:div>
    <w:div w:id="1147012772">
      <w:bodyDiv w:val="1"/>
      <w:marLeft w:val="0"/>
      <w:marRight w:val="0"/>
      <w:marTop w:val="0"/>
      <w:marBottom w:val="0"/>
      <w:divBdr>
        <w:top w:val="none" w:sz="0" w:space="0" w:color="auto"/>
        <w:left w:val="none" w:sz="0" w:space="0" w:color="auto"/>
        <w:bottom w:val="none" w:sz="0" w:space="0" w:color="auto"/>
        <w:right w:val="none" w:sz="0" w:space="0" w:color="auto"/>
      </w:divBdr>
    </w:div>
    <w:div w:id="1168132099">
      <w:bodyDiv w:val="1"/>
      <w:marLeft w:val="0"/>
      <w:marRight w:val="0"/>
      <w:marTop w:val="0"/>
      <w:marBottom w:val="0"/>
      <w:divBdr>
        <w:top w:val="none" w:sz="0" w:space="0" w:color="auto"/>
        <w:left w:val="none" w:sz="0" w:space="0" w:color="auto"/>
        <w:bottom w:val="none" w:sz="0" w:space="0" w:color="auto"/>
        <w:right w:val="none" w:sz="0" w:space="0" w:color="auto"/>
      </w:divBdr>
    </w:div>
    <w:div w:id="1178691122">
      <w:bodyDiv w:val="1"/>
      <w:marLeft w:val="0"/>
      <w:marRight w:val="0"/>
      <w:marTop w:val="0"/>
      <w:marBottom w:val="0"/>
      <w:divBdr>
        <w:top w:val="none" w:sz="0" w:space="0" w:color="auto"/>
        <w:left w:val="none" w:sz="0" w:space="0" w:color="auto"/>
        <w:bottom w:val="none" w:sz="0" w:space="0" w:color="auto"/>
        <w:right w:val="none" w:sz="0" w:space="0" w:color="auto"/>
      </w:divBdr>
    </w:div>
    <w:div w:id="1180466078">
      <w:bodyDiv w:val="1"/>
      <w:marLeft w:val="0"/>
      <w:marRight w:val="0"/>
      <w:marTop w:val="0"/>
      <w:marBottom w:val="0"/>
      <w:divBdr>
        <w:top w:val="none" w:sz="0" w:space="0" w:color="auto"/>
        <w:left w:val="none" w:sz="0" w:space="0" w:color="auto"/>
        <w:bottom w:val="none" w:sz="0" w:space="0" w:color="auto"/>
        <w:right w:val="none" w:sz="0" w:space="0" w:color="auto"/>
      </w:divBdr>
    </w:div>
    <w:div w:id="1193420352">
      <w:bodyDiv w:val="1"/>
      <w:marLeft w:val="0"/>
      <w:marRight w:val="0"/>
      <w:marTop w:val="0"/>
      <w:marBottom w:val="0"/>
      <w:divBdr>
        <w:top w:val="none" w:sz="0" w:space="0" w:color="auto"/>
        <w:left w:val="none" w:sz="0" w:space="0" w:color="auto"/>
        <w:bottom w:val="none" w:sz="0" w:space="0" w:color="auto"/>
        <w:right w:val="none" w:sz="0" w:space="0" w:color="auto"/>
      </w:divBdr>
    </w:div>
    <w:div w:id="1206067344">
      <w:bodyDiv w:val="1"/>
      <w:marLeft w:val="0"/>
      <w:marRight w:val="0"/>
      <w:marTop w:val="0"/>
      <w:marBottom w:val="0"/>
      <w:divBdr>
        <w:top w:val="none" w:sz="0" w:space="0" w:color="auto"/>
        <w:left w:val="none" w:sz="0" w:space="0" w:color="auto"/>
        <w:bottom w:val="none" w:sz="0" w:space="0" w:color="auto"/>
        <w:right w:val="none" w:sz="0" w:space="0" w:color="auto"/>
      </w:divBdr>
    </w:div>
    <w:div w:id="1206331645">
      <w:bodyDiv w:val="1"/>
      <w:marLeft w:val="0"/>
      <w:marRight w:val="0"/>
      <w:marTop w:val="0"/>
      <w:marBottom w:val="0"/>
      <w:divBdr>
        <w:top w:val="none" w:sz="0" w:space="0" w:color="auto"/>
        <w:left w:val="none" w:sz="0" w:space="0" w:color="auto"/>
        <w:bottom w:val="none" w:sz="0" w:space="0" w:color="auto"/>
        <w:right w:val="none" w:sz="0" w:space="0" w:color="auto"/>
      </w:divBdr>
    </w:div>
    <w:div w:id="1277717331">
      <w:bodyDiv w:val="1"/>
      <w:marLeft w:val="0"/>
      <w:marRight w:val="0"/>
      <w:marTop w:val="0"/>
      <w:marBottom w:val="0"/>
      <w:divBdr>
        <w:top w:val="none" w:sz="0" w:space="0" w:color="auto"/>
        <w:left w:val="none" w:sz="0" w:space="0" w:color="auto"/>
        <w:bottom w:val="none" w:sz="0" w:space="0" w:color="auto"/>
        <w:right w:val="none" w:sz="0" w:space="0" w:color="auto"/>
      </w:divBdr>
    </w:div>
    <w:div w:id="1285117925">
      <w:bodyDiv w:val="1"/>
      <w:marLeft w:val="0"/>
      <w:marRight w:val="0"/>
      <w:marTop w:val="0"/>
      <w:marBottom w:val="0"/>
      <w:divBdr>
        <w:top w:val="none" w:sz="0" w:space="0" w:color="auto"/>
        <w:left w:val="none" w:sz="0" w:space="0" w:color="auto"/>
        <w:bottom w:val="none" w:sz="0" w:space="0" w:color="auto"/>
        <w:right w:val="none" w:sz="0" w:space="0" w:color="auto"/>
      </w:divBdr>
    </w:div>
    <w:div w:id="1313556673">
      <w:bodyDiv w:val="1"/>
      <w:marLeft w:val="0"/>
      <w:marRight w:val="0"/>
      <w:marTop w:val="0"/>
      <w:marBottom w:val="0"/>
      <w:divBdr>
        <w:top w:val="none" w:sz="0" w:space="0" w:color="auto"/>
        <w:left w:val="none" w:sz="0" w:space="0" w:color="auto"/>
        <w:bottom w:val="none" w:sz="0" w:space="0" w:color="auto"/>
        <w:right w:val="none" w:sz="0" w:space="0" w:color="auto"/>
      </w:divBdr>
    </w:div>
    <w:div w:id="1334407612">
      <w:bodyDiv w:val="1"/>
      <w:marLeft w:val="0"/>
      <w:marRight w:val="0"/>
      <w:marTop w:val="0"/>
      <w:marBottom w:val="0"/>
      <w:divBdr>
        <w:top w:val="none" w:sz="0" w:space="0" w:color="auto"/>
        <w:left w:val="none" w:sz="0" w:space="0" w:color="auto"/>
        <w:bottom w:val="none" w:sz="0" w:space="0" w:color="auto"/>
        <w:right w:val="none" w:sz="0" w:space="0" w:color="auto"/>
      </w:divBdr>
    </w:div>
    <w:div w:id="1341663436">
      <w:bodyDiv w:val="1"/>
      <w:marLeft w:val="0"/>
      <w:marRight w:val="0"/>
      <w:marTop w:val="0"/>
      <w:marBottom w:val="0"/>
      <w:divBdr>
        <w:top w:val="none" w:sz="0" w:space="0" w:color="auto"/>
        <w:left w:val="none" w:sz="0" w:space="0" w:color="auto"/>
        <w:bottom w:val="none" w:sz="0" w:space="0" w:color="auto"/>
        <w:right w:val="none" w:sz="0" w:space="0" w:color="auto"/>
      </w:divBdr>
    </w:div>
    <w:div w:id="1349522874">
      <w:bodyDiv w:val="1"/>
      <w:marLeft w:val="0"/>
      <w:marRight w:val="0"/>
      <w:marTop w:val="0"/>
      <w:marBottom w:val="0"/>
      <w:divBdr>
        <w:top w:val="none" w:sz="0" w:space="0" w:color="auto"/>
        <w:left w:val="none" w:sz="0" w:space="0" w:color="auto"/>
        <w:bottom w:val="none" w:sz="0" w:space="0" w:color="auto"/>
        <w:right w:val="none" w:sz="0" w:space="0" w:color="auto"/>
      </w:divBdr>
    </w:div>
    <w:div w:id="1353192968">
      <w:bodyDiv w:val="1"/>
      <w:marLeft w:val="0"/>
      <w:marRight w:val="0"/>
      <w:marTop w:val="0"/>
      <w:marBottom w:val="0"/>
      <w:divBdr>
        <w:top w:val="none" w:sz="0" w:space="0" w:color="auto"/>
        <w:left w:val="none" w:sz="0" w:space="0" w:color="auto"/>
        <w:bottom w:val="none" w:sz="0" w:space="0" w:color="auto"/>
        <w:right w:val="none" w:sz="0" w:space="0" w:color="auto"/>
      </w:divBdr>
    </w:div>
    <w:div w:id="1356879773">
      <w:bodyDiv w:val="1"/>
      <w:marLeft w:val="0"/>
      <w:marRight w:val="0"/>
      <w:marTop w:val="0"/>
      <w:marBottom w:val="0"/>
      <w:divBdr>
        <w:top w:val="none" w:sz="0" w:space="0" w:color="auto"/>
        <w:left w:val="none" w:sz="0" w:space="0" w:color="auto"/>
        <w:bottom w:val="none" w:sz="0" w:space="0" w:color="auto"/>
        <w:right w:val="none" w:sz="0" w:space="0" w:color="auto"/>
      </w:divBdr>
    </w:div>
    <w:div w:id="1371997776">
      <w:bodyDiv w:val="1"/>
      <w:marLeft w:val="0"/>
      <w:marRight w:val="0"/>
      <w:marTop w:val="0"/>
      <w:marBottom w:val="0"/>
      <w:divBdr>
        <w:top w:val="none" w:sz="0" w:space="0" w:color="auto"/>
        <w:left w:val="none" w:sz="0" w:space="0" w:color="auto"/>
        <w:bottom w:val="none" w:sz="0" w:space="0" w:color="auto"/>
        <w:right w:val="none" w:sz="0" w:space="0" w:color="auto"/>
      </w:divBdr>
    </w:div>
    <w:div w:id="1374110106">
      <w:bodyDiv w:val="1"/>
      <w:marLeft w:val="0"/>
      <w:marRight w:val="0"/>
      <w:marTop w:val="0"/>
      <w:marBottom w:val="0"/>
      <w:divBdr>
        <w:top w:val="none" w:sz="0" w:space="0" w:color="auto"/>
        <w:left w:val="none" w:sz="0" w:space="0" w:color="auto"/>
        <w:bottom w:val="none" w:sz="0" w:space="0" w:color="auto"/>
        <w:right w:val="none" w:sz="0" w:space="0" w:color="auto"/>
      </w:divBdr>
    </w:div>
    <w:div w:id="1377270480">
      <w:bodyDiv w:val="1"/>
      <w:marLeft w:val="0"/>
      <w:marRight w:val="0"/>
      <w:marTop w:val="0"/>
      <w:marBottom w:val="0"/>
      <w:divBdr>
        <w:top w:val="none" w:sz="0" w:space="0" w:color="auto"/>
        <w:left w:val="none" w:sz="0" w:space="0" w:color="auto"/>
        <w:bottom w:val="none" w:sz="0" w:space="0" w:color="auto"/>
        <w:right w:val="none" w:sz="0" w:space="0" w:color="auto"/>
      </w:divBdr>
    </w:div>
    <w:div w:id="1398628541">
      <w:bodyDiv w:val="1"/>
      <w:marLeft w:val="0"/>
      <w:marRight w:val="0"/>
      <w:marTop w:val="0"/>
      <w:marBottom w:val="0"/>
      <w:divBdr>
        <w:top w:val="none" w:sz="0" w:space="0" w:color="auto"/>
        <w:left w:val="none" w:sz="0" w:space="0" w:color="auto"/>
        <w:bottom w:val="none" w:sz="0" w:space="0" w:color="auto"/>
        <w:right w:val="none" w:sz="0" w:space="0" w:color="auto"/>
      </w:divBdr>
    </w:div>
    <w:div w:id="1402024555">
      <w:bodyDiv w:val="1"/>
      <w:marLeft w:val="0"/>
      <w:marRight w:val="0"/>
      <w:marTop w:val="0"/>
      <w:marBottom w:val="0"/>
      <w:divBdr>
        <w:top w:val="none" w:sz="0" w:space="0" w:color="auto"/>
        <w:left w:val="none" w:sz="0" w:space="0" w:color="auto"/>
        <w:bottom w:val="none" w:sz="0" w:space="0" w:color="auto"/>
        <w:right w:val="none" w:sz="0" w:space="0" w:color="auto"/>
      </w:divBdr>
    </w:div>
    <w:div w:id="1408066195">
      <w:bodyDiv w:val="1"/>
      <w:marLeft w:val="0"/>
      <w:marRight w:val="0"/>
      <w:marTop w:val="0"/>
      <w:marBottom w:val="0"/>
      <w:divBdr>
        <w:top w:val="none" w:sz="0" w:space="0" w:color="auto"/>
        <w:left w:val="none" w:sz="0" w:space="0" w:color="auto"/>
        <w:bottom w:val="none" w:sz="0" w:space="0" w:color="auto"/>
        <w:right w:val="none" w:sz="0" w:space="0" w:color="auto"/>
      </w:divBdr>
      <w:divsChild>
        <w:div w:id="578252307">
          <w:marLeft w:val="0"/>
          <w:marRight w:val="0"/>
          <w:marTop w:val="0"/>
          <w:marBottom w:val="0"/>
          <w:divBdr>
            <w:top w:val="none" w:sz="0" w:space="0" w:color="auto"/>
            <w:left w:val="none" w:sz="0" w:space="0" w:color="auto"/>
            <w:bottom w:val="none" w:sz="0" w:space="0" w:color="auto"/>
            <w:right w:val="none" w:sz="0" w:space="0" w:color="auto"/>
          </w:divBdr>
        </w:div>
        <w:div w:id="51656833">
          <w:marLeft w:val="0"/>
          <w:marRight w:val="0"/>
          <w:marTop w:val="0"/>
          <w:marBottom w:val="0"/>
          <w:divBdr>
            <w:top w:val="none" w:sz="0" w:space="0" w:color="auto"/>
            <w:left w:val="none" w:sz="0" w:space="0" w:color="auto"/>
            <w:bottom w:val="none" w:sz="0" w:space="0" w:color="auto"/>
            <w:right w:val="none" w:sz="0" w:space="0" w:color="auto"/>
          </w:divBdr>
        </w:div>
      </w:divsChild>
    </w:div>
    <w:div w:id="1483540691">
      <w:bodyDiv w:val="1"/>
      <w:marLeft w:val="0"/>
      <w:marRight w:val="0"/>
      <w:marTop w:val="0"/>
      <w:marBottom w:val="0"/>
      <w:divBdr>
        <w:top w:val="none" w:sz="0" w:space="0" w:color="auto"/>
        <w:left w:val="none" w:sz="0" w:space="0" w:color="auto"/>
        <w:bottom w:val="none" w:sz="0" w:space="0" w:color="auto"/>
        <w:right w:val="none" w:sz="0" w:space="0" w:color="auto"/>
      </w:divBdr>
    </w:div>
    <w:div w:id="1524439454">
      <w:bodyDiv w:val="1"/>
      <w:marLeft w:val="0"/>
      <w:marRight w:val="0"/>
      <w:marTop w:val="0"/>
      <w:marBottom w:val="0"/>
      <w:divBdr>
        <w:top w:val="none" w:sz="0" w:space="0" w:color="auto"/>
        <w:left w:val="none" w:sz="0" w:space="0" w:color="auto"/>
        <w:bottom w:val="none" w:sz="0" w:space="0" w:color="auto"/>
        <w:right w:val="none" w:sz="0" w:space="0" w:color="auto"/>
      </w:divBdr>
    </w:div>
    <w:div w:id="1541017334">
      <w:bodyDiv w:val="1"/>
      <w:marLeft w:val="0"/>
      <w:marRight w:val="0"/>
      <w:marTop w:val="0"/>
      <w:marBottom w:val="0"/>
      <w:divBdr>
        <w:top w:val="none" w:sz="0" w:space="0" w:color="auto"/>
        <w:left w:val="none" w:sz="0" w:space="0" w:color="auto"/>
        <w:bottom w:val="none" w:sz="0" w:space="0" w:color="auto"/>
        <w:right w:val="none" w:sz="0" w:space="0" w:color="auto"/>
      </w:divBdr>
    </w:div>
    <w:div w:id="1542861383">
      <w:bodyDiv w:val="1"/>
      <w:marLeft w:val="0"/>
      <w:marRight w:val="0"/>
      <w:marTop w:val="0"/>
      <w:marBottom w:val="0"/>
      <w:divBdr>
        <w:top w:val="none" w:sz="0" w:space="0" w:color="auto"/>
        <w:left w:val="none" w:sz="0" w:space="0" w:color="auto"/>
        <w:bottom w:val="none" w:sz="0" w:space="0" w:color="auto"/>
        <w:right w:val="none" w:sz="0" w:space="0" w:color="auto"/>
      </w:divBdr>
    </w:div>
    <w:div w:id="1553543610">
      <w:bodyDiv w:val="1"/>
      <w:marLeft w:val="0"/>
      <w:marRight w:val="0"/>
      <w:marTop w:val="0"/>
      <w:marBottom w:val="0"/>
      <w:divBdr>
        <w:top w:val="none" w:sz="0" w:space="0" w:color="auto"/>
        <w:left w:val="none" w:sz="0" w:space="0" w:color="auto"/>
        <w:bottom w:val="none" w:sz="0" w:space="0" w:color="auto"/>
        <w:right w:val="none" w:sz="0" w:space="0" w:color="auto"/>
      </w:divBdr>
    </w:div>
    <w:div w:id="1578131761">
      <w:bodyDiv w:val="1"/>
      <w:marLeft w:val="0"/>
      <w:marRight w:val="0"/>
      <w:marTop w:val="0"/>
      <w:marBottom w:val="0"/>
      <w:divBdr>
        <w:top w:val="none" w:sz="0" w:space="0" w:color="auto"/>
        <w:left w:val="none" w:sz="0" w:space="0" w:color="auto"/>
        <w:bottom w:val="none" w:sz="0" w:space="0" w:color="auto"/>
        <w:right w:val="none" w:sz="0" w:space="0" w:color="auto"/>
      </w:divBdr>
    </w:div>
    <w:div w:id="1581213203">
      <w:bodyDiv w:val="1"/>
      <w:marLeft w:val="0"/>
      <w:marRight w:val="0"/>
      <w:marTop w:val="0"/>
      <w:marBottom w:val="0"/>
      <w:divBdr>
        <w:top w:val="none" w:sz="0" w:space="0" w:color="auto"/>
        <w:left w:val="none" w:sz="0" w:space="0" w:color="auto"/>
        <w:bottom w:val="none" w:sz="0" w:space="0" w:color="auto"/>
        <w:right w:val="none" w:sz="0" w:space="0" w:color="auto"/>
      </w:divBdr>
    </w:div>
    <w:div w:id="1617174687">
      <w:bodyDiv w:val="1"/>
      <w:marLeft w:val="0"/>
      <w:marRight w:val="0"/>
      <w:marTop w:val="0"/>
      <w:marBottom w:val="0"/>
      <w:divBdr>
        <w:top w:val="none" w:sz="0" w:space="0" w:color="auto"/>
        <w:left w:val="none" w:sz="0" w:space="0" w:color="auto"/>
        <w:bottom w:val="none" w:sz="0" w:space="0" w:color="auto"/>
        <w:right w:val="none" w:sz="0" w:space="0" w:color="auto"/>
      </w:divBdr>
    </w:div>
    <w:div w:id="1618873892">
      <w:bodyDiv w:val="1"/>
      <w:marLeft w:val="0"/>
      <w:marRight w:val="0"/>
      <w:marTop w:val="0"/>
      <w:marBottom w:val="0"/>
      <w:divBdr>
        <w:top w:val="none" w:sz="0" w:space="0" w:color="auto"/>
        <w:left w:val="none" w:sz="0" w:space="0" w:color="auto"/>
        <w:bottom w:val="none" w:sz="0" w:space="0" w:color="auto"/>
        <w:right w:val="none" w:sz="0" w:space="0" w:color="auto"/>
      </w:divBdr>
    </w:div>
    <w:div w:id="1622688149">
      <w:bodyDiv w:val="1"/>
      <w:marLeft w:val="0"/>
      <w:marRight w:val="0"/>
      <w:marTop w:val="0"/>
      <w:marBottom w:val="0"/>
      <w:divBdr>
        <w:top w:val="none" w:sz="0" w:space="0" w:color="auto"/>
        <w:left w:val="none" w:sz="0" w:space="0" w:color="auto"/>
        <w:bottom w:val="none" w:sz="0" w:space="0" w:color="auto"/>
        <w:right w:val="none" w:sz="0" w:space="0" w:color="auto"/>
      </w:divBdr>
      <w:divsChild>
        <w:div w:id="434056207">
          <w:marLeft w:val="0"/>
          <w:marRight w:val="0"/>
          <w:marTop w:val="0"/>
          <w:marBottom w:val="0"/>
          <w:divBdr>
            <w:top w:val="none" w:sz="0" w:space="0" w:color="auto"/>
            <w:left w:val="none" w:sz="0" w:space="0" w:color="auto"/>
            <w:bottom w:val="none" w:sz="0" w:space="0" w:color="auto"/>
            <w:right w:val="none" w:sz="0" w:space="0" w:color="auto"/>
          </w:divBdr>
          <w:divsChild>
            <w:div w:id="8368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9883">
      <w:bodyDiv w:val="1"/>
      <w:marLeft w:val="0"/>
      <w:marRight w:val="0"/>
      <w:marTop w:val="0"/>
      <w:marBottom w:val="0"/>
      <w:divBdr>
        <w:top w:val="none" w:sz="0" w:space="0" w:color="auto"/>
        <w:left w:val="none" w:sz="0" w:space="0" w:color="auto"/>
        <w:bottom w:val="none" w:sz="0" w:space="0" w:color="auto"/>
        <w:right w:val="none" w:sz="0" w:space="0" w:color="auto"/>
      </w:divBdr>
    </w:div>
    <w:div w:id="1657413953">
      <w:bodyDiv w:val="1"/>
      <w:marLeft w:val="0"/>
      <w:marRight w:val="0"/>
      <w:marTop w:val="0"/>
      <w:marBottom w:val="0"/>
      <w:divBdr>
        <w:top w:val="none" w:sz="0" w:space="0" w:color="auto"/>
        <w:left w:val="none" w:sz="0" w:space="0" w:color="auto"/>
        <w:bottom w:val="none" w:sz="0" w:space="0" w:color="auto"/>
        <w:right w:val="none" w:sz="0" w:space="0" w:color="auto"/>
      </w:divBdr>
    </w:div>
    <w:div w:id="1673138177">
      <w:bodyDiv w:val="1"/>
      <w:marLeft w:val="0"/>
      <w:marRight w:val="0"/>
      <w:marTop w:val="0"/>
      <w:marBottom w:val="0"/>
      <w:divBdr>
        <w:top w:val="none" w:sz="0" w:space="0" w:color="auto"/>
        <w:left w:val="none" w:sz="0" w:space="0" w:color="auto"/>
        <w:bottom w:val="none" w:sz="0" w:space="0" w:color="auto"/>
        <w:right w:val="none" w:sz="0" w:space="0" w:color="auto"/>
      </w:divBdr>
    </w:div>
    <w:div w:id="1679117756">
      <w:bodyDiv w:val="1"/>
      <w:marLeft w:val="0"/>
      <w:marRight w:val="0"/>
      <w:marTop w:val="0"/>
      <w:marBottom w:val="0"/>
      <w:divBdr>
        <w:top w:val="none" w:sz="0" w:space="0" w:color="auto"/>
        <w:left w:val="none" w:sz="0" w:space="0" w:color="auto"/>
        <w:bottom w:val="none" w:sz="0" w:space="0" w:color="auto"/>
        <w:right w:val="none" w:sz="0" w:space="0" w:color="auto"/>
      </w:divBdr>
    </w:div>
    <w:div w:id="1703244763">
      <w:bodyDiv w:val="1"/>
      <w:marLeft w:val="0"/>
      <w:marRight w:val="0"/>
      <w:marTop w:val="0"/>
      <w:marBottom w:val="0"/>
      <w:divBdr>
        <w:top w:val="none" w:sz="0" w:space="0" w:color="auto"/>
        <w:left w:val="none" w:sz="0" w:space="0" w:color="auto"/>
        <w:bottom w:val="none" w:sz="0" w:space="0" w:color="auto"/>
        <w:right w:val="none" w:sz="0" w:space="0" w:color="auto"/>
      </w:divBdr>
    </w:div>
    <w:div w:id="1721594023">
      <w:bodyDiv w:val="1"/>
      <w:marLeft w:val="0"/>
      <w:marRight w:val="0"/>
      <w:marTop w:val="0"/>
      <w:marBottom w:val="0"/>
      <w:divBdr>
        <w:top w:val="none" w:sz="0" w:space="0" w:color="auto"/>
        <w:left w:val="none" w:sz="0" w:space="0" w:color="auto"/>
        <w:bottom w:val="none" w:sz="0" w:space="0" w:color="auto"/>
        <w:right w:val="none" w:sz="0" w:space="0" w:color="auto"/>
      </w:divBdr>
    </w:div>
    <w:div w:id="1782526742">
      <w:bodyDiv w:val="1"/>
      <w:marLeft w:val="0"/>
      <w:marRight w:val="0"/>
      <w:marTop w:val="0"/>
      <w:marBottom w:val="0"/>
      <w:divBdr>
        <w:top w:val="none" w:sz="0" w:space="0" w:color="auto"/>
        <w:left w:val="none" w:sz="0" w:space="0" w:color="auto"/>
        <w:bottom w:val="none" w:sz="0" w:space="0" w:color="auto"/>
        <w:right w:val="none" w:sz="0" w:space="0" w:color="auto"/>
      </w:divBdr>
    </w:div>
    <w:div w:id="1800341984">
      <w:bodyDiv w:val="1"/>
      <w:marLeft w:val="0"/>
      <w:marRight w:val="0"/>
      <w:marTop w:val="0"/>
      <w:marBottom w:val="0"/>
      <w:divBdr>
        <w:top w:val="none" w:sz="0" w:space="0" w:color="auto"/>
        <w:left w:val="none" w:sz="0" w:space="0" w:color="auto"/>
        <w:bottom w:val="none" w:sz="0" w:space="0" w:color="auto"/>
        <w:right w:val="none" w:sz="0" w:space="0" w:color="auto"/>
      </w:divBdr>
    </w:div>
    <w:div w:id="1808814005">
      <w:bodyDiv w:val="1"/>
      <w:marLeft w:val="0"/>
      <w:marRight w:val="0"/>
      <w:marTop w:val="0"/>
      <w:marBottom w:val="0"/>
      <w:divBdr>
        <w:top w:val="none" w:sz="0" w:space="0" w:color="auto"/>
        <w:left w:val="none" w:sz="0" w:space="0" w:color="auto"/>
        <w:bottom w:val="none" w:sz="0" w:space="0" w:color="auto"/>
        <w:right w:val="none" w:sz="0" w:space="0" w:color="auto"/>
      </w:divBdr>
    </w:div>
    <w:div w:id="1811172819">
      <w:bodyDiv w:val="1"/>
      <w:marLeft w:val="0"/>
      <w:marRight w:val="0"/>
      <w:marTop w:val="0"/>
      <w:marBottom w:val="0"/>
      <w:divBdr>
        <w:top w:val="none" w:sz="0" w:space="0" w:color="auto"/>
        <w:left w:val="none" w:sz="0" w:space="0" w:color="auto"/>
        <w:bottom w:val="none" w:sz="0" w:space="0" w:color="auto"/>
        <w:right w:val="none" w:sz="0" w:space="0" w:color="auto"/>
      </w:divBdr>
    </w:div>
    <w:div w:id="1813863551">
      <w:bodyDiv w:val="1"/>
      <w:marLeft w:val="0"/>
      <w:marRight w:val="0"/>
      <w:marTop w:val="0"/>
      <w:marBottom w:val="0"/>
      <w:divBdr>
        <w:top w:val="none" w:sz="0" w:space="0" w:color="auto"/>
        <w:left w:val="none" w:sz="0" w:space="0" w:color="auto"/>
        <w:bottom w:val="none" w:sz="0" w:space="0" w:color="auto"/>
        <w:right w:val="none" w:sz="0" w:space="0" w:color="auto"/>
      </w:divBdr>
    </w:div>
    <w:div w:id="1819608887">
      <w:bodyDiv w:val="1"/>
      <w:marLeft w:val="0"/>
      <w:marRight w:val="0"/>
      <w:marTop w:val="0"/>
      <w:marBottom w:val="0"/>
      <w:divBdr>
        <w:top w:val="none" w:sz="0" w:space="0" w:color="auto"/>
        <w:left w:val="none" w:sz="0" w:space="0" w:color="auto"/>
        <w:bottom w:val="none" w:sz="0" w:space="0" w:color="auto"/>
        <w:right w:val="none" w:sz="0" w:space="0" w:color="auto"/>
      </w:divBdr>
    </w:div>
    <w:div w:id="1824201156">
      <w:bodyDiv w:val="1"/>
      <w:marLeft w:val="0"/>
      <w:marRight w:val="0"/>
      <w:marTop w:val="0"/>
      <w:marBottom w:val="0"/>
      <w:divBdr>
        <w:top w:val="none" w:sz="0" w:space="0" w:color="auto"/>
        <w:left w:val="none" w:sz="0" w:space="0" w:color="auto"/>
        <w:bottom w:val="none" w:sz="0" w:space="0" w:color="auto"/>
        <w:right w:val="none" w:sz="0" w:space="0" w:color="auto"/>
      </w:divBdr>
    </w:div>
    <w:div w:id="1829899572">
      <w:bodyDiv w:val="1"/>
      <w:marLeft w:val="0"/>
      <w:marRight w:val="0"/>
      <w:marTop w:val="0"/>
      <w:marBottom w:val="0"/>
      <w:divBdr>
        <w:top w:val="none" w:sz="0" w:space="0" w:color="auto"/>
        <w:left w:val="none" w:sz="0" w:space="0" w:color="auto"/>
        <w:bottom w:val="none" w:sz="0" w:space="0" w:color="auto"/>
        <w:right w:val="none" w:sz="0" w:space="0" w:color="auto"/>
      </w:divBdr>
    </w:div>
    <w:div w:id="1829905149">
      <w:bodyDiv w:val="1"/>
      <w:marLeft w:val="0"/>
      <w:marRight w:val="0"/>
      <w:marTop w:val="0"/>
      <w:marBottom w:val="0"/>
      <w:divBdr>
        <w:top w:val="none" w:sz="0" w:space="0" w:color="auto"/>
        <w:left w:val="none" w:sz="0" w:space="0" w:color="auto"/>
        <w:bottom w:val="none" w:sz="0" w:space="0" w:color="auto"/>
        <w:right w:val="none" w:sz="0" w:space="0" w:color="auto"/>
      </w:divBdr>
    </w:div>
    <w:div w:id="1840121141">
      <w:bodyDiv w:val="1"/>
      <w:marLeft w:val="0"/>
      <w:marRight w:val="0"/>
      <w:marTop w:val="0"/>
      <w:marBottom w:val="0"/>
      <w:divBdr>
        <w:top w:val="none" w:sz="0" w:space="0" w:color="auto"/>
        <w:left w:val="none" w:sz="0" w:space="0" w:color="auto"/>
        <w:bottom w:val="none" w:sz="0" w:space="0" w:color="auto"/>
        <w:right w:val="none" w:sz="0" w:space="0" w:color="auto"/>
      </w:divBdr>
    </w:div>
    <w:div w:id="1859081545">
      <w:bodyDiv w:val="1"/>
      <w:marLeft w:val="0"/>
      <w:marRight w:val="0"/>
      <w:marTop w:val="0"/>
      <w:marBottom w:val="0"/>
      <w:divBdr>
        <w:top w:val="none" w:sz="0" w:space="0" w:color="auto"/>
        <w:left w:val="none" w:sz="0" w:space="0" w:color="auto"/>
        <w:bottom w:val="none" w:sz="0" w:space="0" w:color="auto"/>
        <w:right w:val="none" w:sz="0" w:space="0" w:color="auto"/>
      </w:divBdr>
    </w:div>
    <w:div w:id="1861964023">
      <w:bodyDiv w:val="1"/>
      <w:marLeft w:val="0"/>
      <w:marRight w:val="0"/>
      <w:marTop w:val="0"/>
      <w:marBottom w:val="0"/>
      <w:divBdr>
        <w:top w:val="none" w:sz="0" w:space="0" w:color="auto"/>
        <w:left w:val="none" w:sz="0" w:space="0" w:color="auto"/>
        <w:bottom w:val="none" w:sz="0" w:space="0" w:color="auto"/>
        <w:right w:val="none" w:sz="0" w:space="0" w:color="auto"/>
      </w:divBdr>
    </w:div>
    <w:div w:id="1876769542">
      <w:bodyDiv w:val="1"/>
      <w:marLeft w:val="0"/>
      <w:marRight w:val="0"/>
      <w:marTop w:val="0"/>
      <w:marBottom w:val="0"/>
      <w:divBdr>
        <w:top w:val="none" w:sz="0" w:space="0" w:color="auto"/>
        <w:left w:val="none" w:sz="0" w:space="0" w:color="auto"/>
        <w:bottom w:val="none" w:sz="0" w:space="0" w:color="auto"/>
        <w:right w:val="none" w:sz="0" w:space="0" w:color="auto"/>
      </w:divBdr>
    </w:div>
    <w:div w:id="1903524055">
      <w:bodyDiv w:val="1"/>
      <w:marLeft w:val="0"/>
      <w:marRight w:val="0"/>
      <w:marTop w:val="0"/>
      <w:marBottom w:val="0"/>
      <w:divBdr>
        <w:top w:val="none" w:sz="0" w:space="0" w:color="auto"/>
        <w:left w:val="none" w:sz="0" w:space="0" w:color="auto"/>
        <w:bottom w:val="none" w:sz="0" w:space="0" w:color="auto"/>
        <w:right w:val="none" w:sz="0" w:space="0" w:color="auto"/>
      </w:divBdr>
    </w:div>
    <w:div w:id="1935429290">
      <w:bodyDiv w:val="1"/>
      <w:marLeft w:val="0"/>
      <w:marRight w:val="0"/>
      <w:marTop w:val="0"/>
      <w:marBottom w:val="0"/>
      <w:divBdr>
        <w:top w:val="none" w:sz="0" w:space="0" w:color="auto"/>
        <w:left w:val="none" w:sz="0" w:space="0" w:color="auto"/>
        <w:bottom w:val="none" w:sz="0" w:space="0" w:color="auto"/>
        <w:right w:val="none" w:sz="0" w:space="0" w:color="auto"/>
      </w:divBdr>
    </w:div>
    <w:div w:id="1962611821">
      <w:bodyDiv w:val="1"/>
      <w:marLeft w:val="0"/>
      <w:marRight w:val="0"/>
      <w:marTop w:val="0"/>
      <w:marBottom w:val="0"/>
      <w:divBdr>
        <w:top w:val="none" w:sz="0" w:space="0" w:color="auto"/>
        <w:left w:val="none" w:sz="0" w:space="0" w:color="auto"/>
        <w:bottom w:val="none" w:sz="0" w:space="0" w:color="auto"/>
        <w:right w:val="none" w:sz="0" w:space="0" w:color="auto"/>
      </w:divBdr>
    </w:div>
    <w:div w:id="1972201674">
      <w:bodyDiv w:val="1"/>
      <w:marLeft w:val="0"/>
      <w:marRight w:val="0"/>
      <w:marTop w:val="0"/>
      <w:marBottom w:val="0"/>
      <w:divBdr>
        <w:top w:val="none" w:sz="0" w:space="0" w:color="auto"/>
        <w:left w:val="none" w:sz="0" w:space="0" w:color="auto"/>
        <w:bottom w:val="none" w:sz="0" w:space="0" w:color="auto"/>
        <w:right w:val="none" w:sz="0" w:space="0" w:color="auto"/>
      </w:divBdr>
    </w:div>
    <w:div w:id="1978144692">
      <w:bodyDiv w:val="1"/>
      <w:marLeft w:val="0"/>
      <w:marRight w:val="0"/>
      <w:marTop w:val="0"/>
      <w:marBottom w:val="0"/>
      <w:divBdr>
        <w:top w:val="none" w:sz="0" w:space="0" w:color="auto"/>
        <w:left w:val="none" w:sz="0" w:space="0" w:color="auto"/>
        <w:bottom w:val="none" w:sz="0" w:space="0" w:color="auto"/>
        <w:right w:val="none" w:sz="0" w:space="0" w:color="auto"/>
      </w:divBdr>
    </w:div>
    <w:div w:id="1987850737">
      <w:bodyDiv w:val="1"/>
      <w:marLeft w:val="0"/>
      <w:marRight w:val="0"/>
      <w:marTop w:val="0"/>
      <w:marBottom w:val="0"/>
      <w:divBdr>
        <w:top w:val="none" w:sz="0" w:space="0" w:color="auto"/>
        <w:left w:val="none" w:sz="0" w:space="0" w:color="auto"/>
        <w:bottom w:val="none" w:sz="0" w:space="0" w:color="auto"/>
        <w:right w:val="none" w:sz="0" w:space="0" w:color="auto"/>
      </w:divBdr>
    </w:div>
    <w:div w:id="2031372836">
      <w:bodyDiv w:val="1"/>
      <w:marLeft w:val="0"/>
      <w:marRight w:val="0"/>
      <w:marTop w:val="0"/>
      <w:marBottom w:val="0"/>
      <w:divBdr>
        <w:top w:val="none" w:sz="0" w:space="0" w:color="auto"/>
        <w:left w:val="none" w:sz="0" w:space="0" w:color="auto"/>
        <w:bottom w:val="none" w:sz="0" w:space="0" w:color="auto"/>
        <w:right w:val="none" w:sz="0" w:space="0" w:color="auto"/>
      </w:divBdr>
    </w:div>
    <w:div w:id="2046976810">
      <w:bodyDiv w:val="1"/>
      <w:marLeft w:val="0"/>
      <w:marRight w:val="0"/>
      <w:marTop w:val="0"/>
      <w:marBottom w:val="0"/>
      <w:divBdr>
        <w:top w:val="none" w:sz="0" w:space="0" w:color="auto"/>
        <w:left w:val="none" w:sz="0" w:space="0" w:color="auto"/>
        <w:bottom w:val="none" w:sz="0" w:space="0" w:color="auto"/>
        <w:right w:val="none" w:sz="0" w:space="0" w:color="auto"/>
      </w:divBdr>
    </w:div>
    <w:div w:id="2047831494">
      <w:bodyDiv w:val="1"/>
      <w:marLeft w:val="0"/>
      <w:marRight w:val="0"/>
      <w:marTop w:val="0"/>
      <w:marBottom w:val="0"/>
      <w:divBdr>
        <w:top w:val="none" w:sz="0" w:space="0" w:color="auto"/>
        <w:left w:val="none" w:sz="0" w:space="0" w:color="auto"/>
        <w:bottom w:val="none" w:sz="0" w:space="0" w:color="auto"/>
        <w:right w:val="none" w:sz="0" w:space="0" w:color="auto"/>
      </w:divBdr>
    </w:div>
    <w:div w:id="2062900715">
      <w:bodyDiv w:val="1"/>
      <w:marLeft w:val="0"/>
      <w:marRight w:val="0"/>
      <w:marTop w:val="0"/>
      <w:marBottom w:val="0"/>
      <w:divBdr>
        <w:top w:val="none" w:sz="0" w:space="0" w:color="auto"/>
        <w:left w:val="none" w:sz="0" w:space="0" w:color="auto"/>
        <w:bottom w:val="none" w:sz="0" w:space="0" w:color="auto"/>
        <w:right w:val="none" w:sz="0" w:space="0" w:color="auto"/>
      </w:divBdr>
    </w:div>
    <w:div w:id="2065058364">
      <w:bodyDiv w:val="1"/>
      <w:marLeft w:val="0"/>
      <w:marRight w:val="0"/>
      <w:marTop w:val="0"/>
      <w:marBottom w:val="0"/>
      <w:divBdr>
        <w:top w:val="none" w:sz="0" w:space="0" w:color="auto"/>
        <w:left w:val="none" w:sz="0" w:space="0" w:color="auto"/>
        <w:bottom w:val="none" w:sz="0" w:space="0" w:color="auto"/>
        <w:right w:val="none" w:sz="0" w:space="0" w:color="auto"/>
      </w:divBdr>
    </w:div>
    <w:div w:id="2114085474">
      <w:bodyDiv w:val="1"/>
      <w:marLeft w:val="0"/>
      <w:marRight w:val="0"/>
      <w:marTop w:val="0"/>
      <w:marBottom w:val="0"/>
      <w:divBdr>
        <w:top w:val="none" w:sz="0" w:space="0" w:color="auto"/>
        <w:left w:val="none" w:sz="0" w:space="0" w:color="auto"/>
        <w:bottom w:val="none" w:sz="0" w:space="0" w:color="auto"/>
        <w:right w:val="none" w:sz="0" w:space="0" w:color="auto"/>
      </w:divBdr>
    </w:div>
    <w:div w:id="2135101006">
      <w:bodyDiv w:val="1"/>
      <w:marLeft w:val="0"/>
      <w:marRight w:val="0"/>
      <w:marTop w:val="0"/>
      <w:marBottom w:val="0"/>
      <w:divBdr>
        <w:top w:val="none" w:sz="0" w:space="0" w:color="auto"/>
        <w:left w:val="none" w:sz="0" w:space="0" w:color="auto"/>
        <w:bottom w:val="none" w:sz="0" w:space="0" w:color="auto"/>
        <w:right w:val="none" w:sz="0" w:space="0" w:color="auto"/>
      </w:divBdr>
    </w:div>
    <w:div w:id="21445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edge.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cfa-restauration.com/Restaurant-d-applic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ordeauxgironde.cci.fr/Votre-CCI/Suivre-nos-actions/Agen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rdeauxgironde.cci.fr/Votre-CCI/Suivre-nos-actions/Publications/Indicateurs-et-chiffres-cles" TargetMode="External"/><Relationship Id="rId5" Type="http://schemas.openxmlformats.org/officeDocument/2006/relationships/webSettings" Target="webSettings.xml"/><Relationship Id="rId15" Type="http://schemas.openxmlformats.org/officeDocument/2006/relationships/image" Target="media/image4.gif"/><Relationship Id="rId10" Type="http://schemas.openxmlformats.org/officeDocument/2006/relationships/hyperlink" Target="http://www.bordeaux.aeroport.fr/fr/communique-pres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CC76B-BC83-4425-9DAD-C50C412E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2</Pages>
  <Words>1514</Words>
  <Characters>8333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RICO FAYAD</dc:creator>
  <cp:lastModifiedBy>Florence RICO-FAYAD</cp:lastModifiedBy>
  <cp:revision>18</cp:revision>
  <cp:lastPrinted>2018-01-16T08:35:00Z</cp:lastPrinted>
  <dcterms:created xsi:type="dcterms:W3CDTF">2018-01-08T16:34:00Z</dcterms:created>
  <dcterms:modified xsi:type="dcterms:W3CDTF">2018-01-16T08:55:00Z</dcterms:modified>
</cp:coreProperties>
</file>