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75" w:rsidRDefault="00EA0A9B" w:rsidP="00B059CD">
      <w:pPr>
        <w:pStyle w:val="Sansinterligne"/>
        <w:rPr>
          <w:rFonts w:ascii="Arial" w:hAnsi="Arial" w:cs="Arial"/>
          <w:b/>
        </w:rPr>
      </w:pPr>
      <w:r>
        <w:rPr>
          <w:rFonts w:ascii="Arial" w:hAnsi="Arial" w:cs="Arial"/>
          <w:b/>
          <w:noProof/>
          <w:lang w:eastAsia="fr-FR"/>
        </w:rPr>
        <w:pict>
          <v:shapetype id="_x0000_t202" coordsize="21600,21600" o:spt="202" path="m,l,21600r21600,l21600,xe">
            <v:stroke joinstyle="miter"/>
            <v:path gradientshapeok="t" o:connecttype="rect"/>
          </v:shapetype>
          <v:shape id="_x0000_s1026" type="#_x0000_t202" style="position:absolute;margin-left:333.35pt;margin-top:7.95pt;width:137.8pt;height:83.35pt;z-index:251658240" stroked="f">
            <v:textbox>
              <w:txbxContent>
                <w:p w:rsidR="000725A5" w:rsidRDefault="000725A5">
                  <w:r>
                    <w:rPr>
                      <w:noProof/>
                      <w:lang w:eastAsia="fr-FR"/>
                    </w:rPr>
                    <w:drawing>
                      <wp:inline distT="0" distB="0" distL="0" distR="0">
                        <wp:extent cx="1475740" cy="97218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75740" cy="972185"/>
                                </a:xfrm>
                                <a:prstGeom prst="rect">
                                  <a:avLst/>
                                </a:prstGeom>
                                <a:noFill/>
                                <a:ln w="9525">
                                  <a:noFill/>
                                  <a:miter lim="800000"/>
                                  <a:headEnd/>
                                  <a:tailEnd/>
                                </a:ln>
                              </pic:spPr>
                            </pic:pic>
                          </a:graphicData>
                        </a:graphic>
                      </wp:inline>
                    </w:drawing>
                  </w:r>
                </w:p>
              </w:txbxContent>
            </v:textbox>
          </v:shape>
        </w:pict>
      </w:r>
      <w:r w:rsidR="00D93575" w:rsidRPr="00D93575">
        <w:rPr>
          <w:rFonts w:ascii="Arial" w:hAnsi="Arial" w:cs="Arial"/>
          <w:b/>
          <w:noProof/>
          <w:lang w:eastAsia="fr-FR"/>
        </w:rPr>
        <w:drawing>
          <wp:inline distT="0" distB="0" distL="0" distR="0">
            <wp:extent cx="1744950" cy="1080000"/>
            <wp:effectExtent l="19050" t="0" r="7650" b="0"/>
            <wp:docPr id="1" name="Image 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srcRect/>
                    <a:stretch>
                      <a:fillRect/>
                    </a:stretch>
                  </pic:blipFill>
                  <pic:spPr bwMode="auto">
                    <a:xfrm>
                      <a:off x="0" y="0"/>
                      <a:ext cx="1745144" cy="1080120"/>
                    </a:xfrm>
                    <a:prstGeom prst="rect">
                      <a:avLst/>
                    </a:prstGeom>
                    <a:noFill/>
                    <a:ln w="9525">
                      <a:noFill/>
                      <a:miter lim="800000"/>
                      <a:headEnd/>
                      <a:tailEnd/>
                    </a:ln>
                  </pic:spPr>
                </pic:pic>
              </a:graphicData>
            </a:graphic>
          </wp:inline>
        </w:drawing>
      </w:r>
    </w:p>
    <w:p w:rsidR="00D93575" w:rsidRDefault="00D93575" w:rsidP="00624988">
      <w:pPr>
        <w:pStyle w:val="Sansinterligne"/>
        <w:jc w:val="center"/>
        <w:rPr>
          <w:rFonts w:ascii="Arial" w:hAnsi="Arial" w:cs="Arial"/>
          <w:b/>
        </w:rPr>
      </w:pPr>
    </w:p>
    <w:p w:rsidR="00A660DD" w:rsidRPr="006903C4" w:rsidRDefault="00F23518" w:rsidP="00D8540C">
      <w:pPr>
        <w:pStyle w:val="Sansinterligne"/>
        <w:jc w:val="center"/>
        <w:rPr>
          <w:rFonts w:ascii="Arial" w:hAnsi="Arial" w:cs="Arial"/>
          <w:b/>
        </w:rPr>
      </w:pPr>
      <w:r>
        <w:rPr>
          <w:rFonts w:ascii="Arial" w:hAnsi="Arial" w:cs="Arial"/>
          <w:b/>
        </w:rPr>
        <w:t>CONVENTION DE PARTENARIAT</w:t>
      </w:r>
    </w:p>
    <w:p w:rsidR="00624988" w:rsidRDefault="00624988" w:rsidP="00616F7B">
      <w:pPr>
        <w:pStyle w:val="Sansinterligne"/>
        <w:jc w:val="both"/>
        <w:rPr>
          <w:rFonts w:ascii="Arial" w:hAnsi="Arial" w:cs="Arial"/>
        </w:rPr>
      </w:pPr>
    </w:p>
    <w:p w:rsidR="006903C4" w:rsidRDefault="006903C4" w:rsidP="00616F7B">
      <w:pPr>
        <w:pStyle w:val="Sansinterligne"/>
        <w:jc w:val="both"/>
        <w:rPr>
          <w:rFonts w:ascii="Arial" w:hAnsi="Arial" w:cs="Arial"/>
        </w:rPr>
      </w:pPr>
    </w:p>
    <w:p w:rsidR="00A660DD" w:rsidRDefault="00F23518" w:rsidP="00616F7B">
      <w:pPr>
        <w:pStyle w:val="Sansinterligne"/>
        <w:jc w:val="both"/>
        <w:rPr>
          <w:rFonts w:ascii="Arial" w:hAnsi="Arial" w:cs="Arial"/>
          <w:b/>
        </w:rPr>
      </w:pPr>
      <w:r>
        <w:rPr>
          <w:rFonts w:ascii="Arial" w:hAnsi="Arial" w:cs="Arial"/>
          <w:b/>
        </w:rPr>
        <w:t>Entre</w:t>
      </w:r>
      <w:r w:rsidR="00A660DD" w:rsidRPr="006903C4">
        <w:rPr>
          <w:rFonts w:ascii="Arial" w:hAnsi="Arial" w:cs="Arial"/>
          <w:b/>
        </w:rPr>
        <w:t> :</w:t>
      </w:r>
    </w:p>
    <w:p w:rsidR="00F23518" w:rsidRDefault="00F23518" w:rsidP="00616F7B">
      <w:pPr>
        <w:pStyle w:val="Sansinterligne"/>
        <w:jc w:val="both"/>
        <w:rPr>
          <w:rFonts w:ascii="Arial" w:hAnsi="Arial" w:cs="Arial"/>
          <w:b/>
        </w:rPr>
      </w:pPr>
      <w:r>
        <w:rPr>
          <w:rFonts w:ascii="Arial" w:hAnsi="Arial" w:cs="Arial"/>
          <w:b/>
        </w:rPr>
        <w:t>L’Urssaf Aquitaine</w:t>
      </w:r>
    </w:p>
    <w:p w:rsidR="00F23518" w:rsidRPr="00F23518" w:rsidRDefault="00F23518" w:rsidP="00616F7B">
      <w:pPr>
        <w:pStyle w:val="Sansinterligne"/>
        <w:jc w:val="both"/>
        <w:rPr>
          <w:rFonts w:ascii="Arial" w:hAnsi="Arial" w:cs="Arial"/>
        </w:rPr>
      </w:pPr>
      <w:r w:rsidRPr="00F23518">
        <w:rPr>
          <w:rFonts w:ascii="Arial" w:hAnsi="Arial" w:cs="Arial"/>
        </w:rPr>
        <w:t>3 ru</w:t>
      </w:r>
      <w:r w:rsidR="009F4691">
        <w:rPr>
          <w:rFonts w:ascii="Arial" w:hAnsi="Arial" w:cs="Arial"/>
        </w:rPr>
        <w:t>e</w:t>
      </w:r>
      <w:r w:rsidRPr="00F23518">
        <w:rPr>
          <w:rFonts w:ascii="Arial" w:hAnsi="Arial" w:cs="Arial"/>
        </w:rPr>
        <w:t xml:space="preserve"> Théodore Blanc</w:t>
      </w:r>
    </w:p>
    <w:p w:rsidR="00F23518" w:rsidRDefault="00F23518" w:rsidP="00616F7B">
      <w:pPr>
        <w:pStyle w:val="Sansinterligne"/>
        <w:jc w:val="both"/>
        <w:rPr>
          <w:rFonts w:ascii="Arial" w:hAnsi="Arial" w:cs="Arial"/>
        </w:rPr>
      </w:pPr>
      <w:r w:rsidRPr="00F23518">
        <w:rPr>
          <w:rFonts w:ascii="Arial" w:hAnsi="Arial" w:cs="Arial"/>
        </w:rPr>
        <w:t>33084 Bordeaux cedex</w:t>
      </w:r>
    </w:p>
    <w:p w:rsidR="00CF6B96" w:rsidRPr="00F23518" w:rsidRDefault="00CF6B96" w:rsidP="00616F7B">
      <w:pPr>
        <w:pStyle w:val="Sansinterligne"/>
        <w:jc w:val="both"/>
        <w:rPr>
          <w:rFonts w:ascii="Arial" w:hAnsi="Arial" w:cs="Arial"/>
        </w:rPr>
      </w:pPr>
      <w:r>
        <w:rPr>
          <w:rFonts w:ascii="Arial" w:hAnsi="Arial" w:cs="Arial"/>
        </w:rPr>
        <w:t>Désignée ci-dessous par le terme « L’Urssaf »</w:t>
      </w:r>
    </w:p>
    <w:p w:rsidR="00F23518" w:rsidRDefault="00F23518" w:rsidP="00616F7B">
      <w:pPr>
        <w:pStyle w:val="Sansinterligne"/>
        <w:jc w:val="both"/>
        <w:rPr>
          <w:rFonts w:ascii="Arial" w:hAnsi="Arial" w:cs="Arial"/>
        </w:rPr>
      </w:pPr>
    </w:p>
    <w:p w:rsidR="00F23518" w:rsidRPr="00F23518" w:rsidRDefault="00F23518" w:rsidP="00616F7B">
      <w:pPr>
        <w:pStyle w:val="Sansinterligne"/>
        <w:jc w:val="both"/>
        <w:rPr>
          <w:rFonts w:ascii="Arial" w:hAnsi="Arial" w:cs="Arial"/>
        </w:rPr>
      </w:pPr>
      <w:r w:rsidRPr="00F23518">
        <w:rPr>
          <w:rFonts w:ascii="Arial" w:hAnsi="Arial" w:cs="Arial"/>
        </w:rPr>
        <w:t xml:space="preserve">Représentée par son Directeur </w:t>
      </w:r>
      <w:r w:rsidR="000725A5">
        <w:rPr>
          <w:rFonts w:ascii="Arial" w:hAnsi="Arial" w:cs="Arial"/>
        </w:rPr>
        <w:t>M</w:t>
      </w:r>
      <w:r w:rsidR="00190B26">
        <w:rPr>
          <w:rFonts w:ascii="Arial" w:hAnsi="Arial" w:cs="Arial"/>
        </w:rPr>
        <w:t>onsieur</w:t>
      </w:r>
      <w:r w:rsidR="000725A5">
        <w:rPr>
          <w:rFonts w:ascii="Arial" w:hAnsi="Arial" w:cs="Arial"/>
        </w:rPr>
        <w:t xml:space="preserve"> </w:t>
      </w:r>
      <w:r w:rsidRPr="00F23518">
        <w:rPr>
          <w:rFonts w:ascii="Arial" w:hAnsi="Arial" w:cs="Arial"/>
        </w:rPr>
        <w:t>Henri Lourde-Rocheblave</w:t>
      </w:r>
    </w:p>
    <w:p w:rsidR="00F23518" w:rsidRDefault="00F23518" w:rsidP="00616F7B">
      <w:pPr>
        <w:pStyle w:val="Sansinterligne"/>
        <w:jc w:val="both"/>
        <w:rPr>
          <w:rFonts w:ascii="Arial" w:hAnsi="Arial" w:cs="Arial"/>
          <w:b/>
        </w:rPr>
      </w:pPr>
    </w:p>
    <w:p w:rsidR="00A660DD" w:rsidRDefault="00F23518" w:rsidP="00616F7B">
      <w:pPr>
        <w:pStyle w:val="Sansinterligne"/>
        <w:jc w:val="both"/>
        <w:rPr>
          <w:rFonts w:ascii="Arial" w:hAnsi="Arial" w:cs="Arial"/>
        </w:rPr>
      </w:pPr>
      <w:r>
        <w:rPr>
          <w:rFonts w:ascii="Arial" w:hAnsi="Arial" w:cs="Arial"/>
          <w:b/>
        </w:rPr>
        <w:t xml:space="preserve"> Et l’a</w:t>
      </w:r>
      <w:r w:rsidR="00A660DD" w:rsidRPr="00D93575">
        <w:rPr>
          <w:rFonts w:ascii="Arial" w:hAnsi="Arial" w:cs="Arial"/>
          <w:b/>
        </w:rPr>
        <w:t>ssociation E</w:t>
      </w:r>
      <w:r>
        <w:rPr>
          <w:rFonts w:ascii="Arial" w:hAnsi="Arial" w:cs="Arial"/>
          <w:b/>
        </w:rPr>
        <w:t>ntraide</w:t>
      </w:r>
      <w:r w:rsidR="00A660DD" w:rsidRPr="00D93575">
        <w:rPr>
          <w:rFonts w:ascii="Arial" w:hAnsi="Arial" w:cs="Arial"/>
          <w:b/>
        </w:rPr>
        <w:t xml:space="preserve"> et E</w:t>
      </w:r>
      <w:r>
        <w:rPr>
          <w:rFonts w:ascii="Arial" w:hAnsi="Arial" w:cs="Arial"/>
          <w:b/>
        </w:rPr>
        <w:t>ntrepreneurs</w:t>
      </w:r>
      <w:r w:rsidR="00A660DD" w:rsidRPr="00624988">
        <w:rPr>
          <w:rFonts w:ascii="Arial" w:hAnsi="Arial" w:cs="Arial"/>
        </w:rPr>
        <w:t> </w:t>
      </w:r>
    </w:p>
    <w:p w:rsidR="00F23518" w:rsidRDefault="0023743F" w:rsidP="00616F7B">
      <w:pPr>
        <w:pStyle w:val="Sansinterligne"/>
        <w:jc w:val="both"/>
        <w:rPr>
          <w:rFonts w:ascii="Arial" w:hAnsi="Arial" w:cs="Arial"/>
        </w:rPr>
      </w:pPr>
      <w:r>
        <w:rPr>
          <w:rFonts w:ascii="Arial" w:hAnsi="Arial" w:cs="Arial"/>
        </w:rPr>
        <w:t>19 rue Gabriel Léglise</w:t>
      </w:r>
    </w:p>
    <w:p w:rsidR="00F23518" w:rsidRDefault="00F23518" w:rsidP="00616F7B">
      <w:pPr>
        <w:pStyle w:val="Sansinterligne"/>
        <w:jc w:val="both"/>
        <w:rPr>
          <w:rFonts w:ascii="Arial" w:hAnsi="Arial" w:cs="Arial"/>
        </w:rPr>
      </w:pPr>
      <w:r>
        <w:rPr>
          <w:rFonts w:ascii="Arial" w:hAnsi="Arial" w:cs="Arial"/>
        </w:rPr>
        <w:t>33</w:t>
      </w:r>
      <w:r w:rsidR="0023743F">
        <w:rPr>
          <w:rFonts w:ascii="Arial" w:hAnsi="Arial" w:cs="Arial"/>
        </w:rPr>
        <w:t>2</w:t>
      </w:r>
      <w:r>
        <w:rPr>
          <w:rFonts w:ascii="Arial" w:hAnsi="Arial" w:cs="Arial"/>
        </w:rPr>
        <w:t xml:space="preserve">00 </w:t>
      </w:r>
      <w:r w:rsidR="0023743F">
        <w:rPr>
          <w:rFonts w:ascii="Arial" w:hAnsi="Arial" w:cs="Arial"/>
        </w:rPr>
        <w:t>Caudéran</w:t>
      </w:r>
    </w:p>
    <w:p w:rsidR="00CF6B96" w:rsidRDefault="00CF6B96" w:rsidP="00616F7B">
      <w:pPr>
        <w:pStyle w:val="Sansinterligne"/>
        <w:jc w:val="both"/>
        <w:rPr>
          <w:rFonts w:ascii="Arial" w:hAnsi="Arial" w:cs="Arial"/>
        </w:rPr>
      </w:pPr>
      <w:r>
        <w:rPr>
          <w:rFonts w:ascii="Arial" w:hAnsi="Arial" w:cs="Arial"/>
        </w:rPr>
        <w:t>Désignée ci-dessous par les termes « Entraide et Entrepreneurs » ou « L’association ».</w:t>
      </w:r>
    </w:p>
    <w:p w:rsidR="00F23518" w:rsidRDefault="00F23518" w:rsidP="00616F7B">
      <w:pPr>
        <w:pStyle w:val="Sansinterligne"/>
        <w:jc w:val="both"/>
        <w:rPr>
          <w:rFonts w:ascii="Arial" w:hAnsi="Arial" w:cs="Arial"/>
        </w:rPr>
      </w:pPr>
    </w:p>
    <w:p w:rsidR="00F23518" w:rsidRPr="00624988" w:rsidRDefault="00F23518" w:rsidP="00616F7B">
      <w:pPr>
        <w:pStyle w:val="Sansinterligne"/>
        <w:jc w:val="both"/>
        <w:rPr>
          <w:rFonts w:ascii="Arial" w:hAnsi="Arial" w:cs="Arial"/>
        </w:rPr>
      </w:pPr>
      <w:r>
        <w:rPr>
          <w:rFonts w:ascii="Arial" w:hAnsi="Arial" w:cs="Arial"/>
        </w:rPr>
        <w:t xml:space="preserve">Représentée par sa Présidente </w:t>
      </w:r>
      <w:r w:rsidR="000725A5">
        <w:rPr>
          <w:rFonts w:ascii="Arial" w:hAnsi="Arial" w:cs="Arial"/>
        </w:rPr>
        <w:t>M</w:t>
      </w:r>
      <w:r w:rsidR="00190B26">
        <w:rPr>
          <w:rFonts w:ascii="Arial" w:hAnsi="Arial" w:cs="Arial"/>
        </w:rPr>
        <w:t>adame</w:t>
      </w:r>
      <w:r w:rsidR="000725A5">
        <w:rPr>
          <w:rFonts w:ascii="Arial" w:hAnsi="Arial" w:cs="Arial"/>
        </w:rPr>
        <w:t xml:space="preserve"> </w:t>
      </w:r>
      <w:r>
        <w:rPr>
          <w:rFonts w:ascii="Arial" w:hAnsi="Arial" w:cs="Arial"/>
        </w:rPr>
        <w:t>Claudine Pery</w:t>
      </w:r>
    </w:p>
    <w:p w:rsidR="00F23518" w:rsidRDefault="00F23518" w:rsidP="00616F7B">
      <w:pPr>
        <w:pStyle w:val="Sansinterligne"/>
        <w:jc w:val="both"/>
        <w:rPr>
          <w:rFonts w:ascii="Arial" w:hAnsi="Arial" w:cs="Arial"/>
        </w:rPr>
      </w:pPr>
    </w:p>
    <w:p w:rsidR="00F23518" w:rsidRDefault="00F23518" w:rsidP="00616F7B">
      <w:pPr>
        <w:pStyle w:val="Sansinterligne"/>
        <w:jc w:val="both"/>
        <w:rPr>
          <w:rFonts w:ascii="Arial" w:hAnsi="Arial" w:cs="Arial"/>
        </w:rPr>
      </w:pPr>
    </w:p>
    <w:p w:rsidR="00A87131" w:rsidRPr="00A87131" w:rsidRDefault="00A87131" w:rsidP="00616F7B">
      <w:pPr>
        <w:pStyle w:val="Sansinterligne"/>
        <w:jc w:val="both"/>
        <w:rPr>
          <w:rFonts w:ascii="Arial" w:hAnsi="Arial" w:cs="Arial"/>
          <w:b/>
        </w:rPr>
      </w:pPr>
      <w:r w:rsidRPr="00A87131">
        <w:rPr>
          <w:rFonts w:ascii="Arial" w:hAnsi="Arial" w:cs="Arial"/>
          <w:b/>
        </w:rPr>
        <w:t>Article 1 – Présentation des parties signataires</w:t>
      </w:r>
    </w:p>
    <w:p w:rsidR="00A87131" w:rsidRDefault="00A87131" w:rsidP="00616F7B">
      <w:pPr>
        <w:pStyle w:val="Sansinterligne"/>
        <w:jc w:val="both"/>
        <w:rPr>
          <w:rFonts w:ascii="Arial" w:hAnsi="Arial" w:cs="Arial"/>
        </w:rPr>
      </w:pPr>
    </w:p>
    <w:p w:rsidR="00624988" w:rsidRPr="007132DF" w:rsidRDefault="003C2606" w:rsidP="00616F7B">
      <w:pPr>
        <w:pStyle w:val="Sansinterligne"/>
        <w:jc w:val="both"/>
        <w:rPr>
          <w:rFonts w:ascii="Arial" w:hAnsi="Arial" w:cs="Arial"/>
          <w:b/>
        </w:rPr>
      </w:pPr>
      <w:r>
        <w:rPr>
          <w:rFonts w:ascii="Arial" w:hAnsi="Arial" w:cs="Arial"/>
          <w:b/>
        </w:rPr>
        <w:t>L’</w:t>
      </w:r>
      <w:r w:rsidR="00F23518" w:rsidRPr="007132DF">
        <w:rPr>
          <w:rFonts w:ascii="Arial" w:hAnsi="Arial" w:cs="Arial"/>
          <w:b/>
        </w:rPr>
        <w:t>Urssaf Aquitaine</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Le réseau des</w:t>
      </w:r>
      <w:r>
        <w:rPr>
          <w:rFonts w:ascii="Arial" w:eastAsia="Times New Roman" w:hAnsi="Arial" w:cs="Arial"/>
          <w:lang w:eastAsia="fr-FR"/>
        </w:rPr>
        <w:t xml:space="preserve"> Urssaf</w:t>
      </w:r>
      <w:r w:rsidR="009F4691">
        <w:rPr>
          <w:rFonts w:ascii="Arial" w:eastAsia="Times New Roman" w:hAnsi="Arial" w:cs="Arial"/>
          <w:lang w:eastAsia="fr-FR"/>
        </w:rPr>
        <w:t xml:space="preserve"> est</w:t>
      </w:r>
      <w:r w:rsidRPr="007132DF">
        <w:rPr>
          <w:rFonts w:ascii="Arial" w:eastAsia="Times New Roman" w:hAnsi="Arial" w:cs="Arial"/>
          <w:lang w:eastAsia="fr-FR"/>
        </w:rPr>
        <w:t xml:space="preserve"> le moteur de notre système de protection sociale avec pour mission principale la collecte des cotisations et contributions sociales, sources du financement du régime général de la</w:t>
      </w:r>
      <w:r>
        <w:rPr>
          <w:rFonts w:ascii="Arial" w:eastAsia="Times New Roman" w:hAnsi="Arial" w:cs="Arial"/>
          <w:lang w:eastAsia="fr-FR"/>
        </w:rPr>
        <w:t xml:space="preserve"> Sécurité sociale. P</w:t>
      </w:r>
      <w:r w:rsidRPr="007132DF">
        <w:rPr>
          <w:rFonts w:ascii="Arial" w:eastAsia="Times New Roman" w:hAnsi="Arial" w:cs="Arial"/>
          <w:lang w:eastAsia="fr-FR"/>
        </w:rPr>
        <w:t>lus de 900 partenaires lui confient des missions de recouvrement ou de contrôle. Il recouvre ainsi les contributions d’assurance chômage et les cotisations</w:t>
      </w:r>
      <w:r>
        <w:rPr>
          <w:rFonts w:ascii="Arial" w:eastAsia="Times New Roman" w:hAnsi="Arial" w:cs="Arial"/>
          <w:lang w:eastAsia="fr-FR"/>
        </w:rPr>
        <w:t xml:space="preserve"> AGS</w:t>
      </w:r>
      <w:r w:rsidRPr="007132DF">
        <w:rPr>
          <w:rFonts w:ascii="Arial" w:eastAsia="Times New Roman" w:hAnsi="Arial" w:cs="Arial"/>
          <w:lang w:eastAsia="fr-FR"/>
        </w:rPr>
        <w:t xml:space="preserve"> pour le compte de l'</w:t>
      </w:r>
      <w:r>
        <w:rPr>
          <w:rFonts w:ascii="Arial" w:eastAsia="Times New Roman" w:hAnsi="Arial" w:cs="Arial"/>
          <w:lang w:eastAsia="fr-FR"/>
        </w:rPr>
        <w:t>Unedic</w:t>
      </w:r>
      <w:r w:rsidRPr="007132DF">
        <w:rPr>
          <w:rFonts w:ascii="Arial" w:eastAsia="Times New Roman" w:hAnsi="Arial" w:cs="Arial"/>
          <w:lang w:eastAsia="fr-FR"/>
        </w:rPr>
        <w:t xml:space="preserve"> et procède au calcul et à l’appel des cotisations des indépendants.</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La stratégie du réseau des Urssaf est fondée sur le développement de la qualité de la relation et du service auprès de 9,</w:t>
      </w:r>
      <w:r w:rsidR="00190B26">
        <w:rPr>
          <w:rFonts w:ascii="Arial" w:eastAsia="Times New Roman" w:hAnsi="Arial" w:cs="Arial"/>
          <w:lang w:eastAsia="fr-FR"/>
        </w:rPr>
        <w:t>7</w:t>
      </w:r>
      <w:r w:rsidRPr="007132DF">
        <w:rPr>
          <w:rFonts w:ascii="Arial" w:eastAsia="Times New Roman" w:hAnsi="Arial" w:cs="Arial"/>
          <w:lang w:eastAsia="fr-FR"/>
        </w:rPr>
        <w:t xml:space="preserve"> millions d’usagers*. </w:t>
      </w:r>
      <w:r>
        <w:rPr>
          <w:rFonts w:ascii="Arial" w:eastAsia="Times New Roman" w:hAnsi="Arial" w:cs="Arial"/>
          <w:lang w:eastAsia="fr-FR"/>
        </w:rPr>
        <w:t>L</w:t>
      </w:r>
      <w:r w:rsidRPr="007132DF">
        <w:rPr>
          <w:rFonts w:ascii="Arial" w:eastAsia="Times New Roman" w:hAnsi="Arial" w:cs="Arial"/>
          <w:lang w:eastAsia="fr-FR"/>
        </w:rPr>
        <w:t>e réseau des Urssaf a développé des offres de services spécifiques, notamment pour les particuliers employeurs</w:t>
      </w:r>
      <w:r>
        <w:rPr>
          <w:rFonts w:ascii="Arial" w:eastAsia="Times New Roman" w:hAnsi="Arial" w:cs="Arial"/>
          <w:lang w:eastAsia="fr-FR"/>
        </w:rPr>
        <w:t xml:space="preserve"> (Cesu et Pajemploi)</w:t>
      </w:r>
      <w:r w:rsidRPr="007132DF">
        <w:rPr>
          <w:rFonts w:ascii="Arial" w:eastAsia="Times New Roman" w:hAnsi="Arial" w:cs="Arial"/>
          <w:lang w:eastAsia="fr-FR"/>
        </w:rPr>
        <w:t>, les associations</w:t>
      </w:r>
      <w:r>
        <w:rPr>
          <w:rFonts w:ascii="Arial" w:eastAsia="Times New Roman" w:hAnsi="Arial" w:cs="Arial"/>
          <w:lang w:eastAsia="fr-FR"/>
        </w:rPr>
        <w:t xml:space="preserve"> (CEA)</w:t>
      </w:r>
      <w:r w:rsidRPr="007132DF">
        <w:rPr>
          <w:rFonts w:ascii="Arial" w:eastAsia="Times New Roman" w:hAnsi="Arial" w:cs="Arial"/>
          <w:lang w:eastAsia="fr-FR"/>
        </w:rPr>
        <w:t>, ou les petites entreprises</w:t>
      </w:r>
      <w:r>
        <w:rPr>
          <w:rFonts w:ascii="Arial" w:eastAsia="Times New Roman" w:hAnsi="Arial" w:cs="Arial"/>
          <w:lang w:eastAsia="fr-FR"/>
        </w:rPr>
        <w:t xml:space="preserve"> (Tese)</w:t>
      </w:r>
      <w:r w:rsidRPr="007132DF">
        <w:rPr>
          <w:rFonts w:ascii="Arial" w:eastAsia="Times New Roman" w:hAnsi="Arial" w:cs="Arial"/>
          <w:lang w:eastAsia="fr-FR"/>
        </w:rPr>
        <w:t>.</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En 201</w:t>
      </w:r>
      <w:r w:rsidR="00190B26">
        <w:rPr>
          <w:rFonts w:ascii="Arial" w:eastAsia="Times New Roman" w:hAnsi="Arial" w:cs="Arial"/>
          <w:lang w:eastAsia="fr-FR"/>
        </w:rPr>
        <w:t>7</w:t>
      </w:r>
      <w:r w:rsidRPr="007132DF">
        <w:rPr>
          <w:rFonts w:ascii="Arial" w:eastAsia="Times New Roman" w:hAnsi="Arial" w:cs="Arial"/>
          <w:lang w:eastAsia="fr-FR"/>
        </w:rPr>
        <w:t xml:space="preserve"> l’Urssaf Aquitaine a encaissé plus de 14</w:t>
      </w:r>
      <w:r>
        <w:rPr>
          <w:rFonts w:ascii="Arial" w:eastAsia="Times New Roman" w:hAnsi="Arial" w:cs="Arial"/>
          <w:lang w:eastAsia="fr-FR"/>
        </w:rPr>
        <w:t>,</w:t>
      </w:r>
      <w:r w:rsidR="00190B26">
        <w:rPr>
          <w:rFonts w:ascii="Arial" w:eastAsia="Times New Roman" w:hAnsi="Arial" w:cs="Arial"/>
          <w:lang w:eastAsia="fr-FR"/>
        </w:rPr>
        <w:t>8</w:t>
      </w:r>
      <w:r w:rsidRPr="007132DF">
        <w:rPr>
          <w:rFonts w:ascii="Arial" w:eastAsia="Times New Roman" w:hAnsi="Arial" w:cs="Arial"/>
          <w:lang w:eastAsia="fr-FR"/>
        </w:rPr>
        <w:t xml:space="preserve"> milliards d’euros, mené plus de </w:t>
      </w:r>
      <w:r>
        <w:rPr>
          <w:rFonts w:ascii="Arial" w:eastAsia="Times New Roman" w:hAnsi="Arial" w:cs="Arial"/>
          <w:lang w:eastAsia="fr-FR"/>
        </w:rPr>
        <w:t xml:space="preserve">6 </w:t>
      </w:r>
      <w:r w:rsidR="00190B26">
        <w:rPr>
          <w:rFonts w:ascii="Arial" w:eastAsia="Times New Roman" w:hAnsi="Arial" w:cs="Arial"/>
          <w:lang w:eastAsia="fr-FR"/>
        </w:rPr>
        <w:t>3</w:t>
      </w:r>
      <w:r w:rsidRPr="007132DF">
        <w:rPr>
          <w:rFonts w:ascii="Arial" w:eastAsia="Times New Roman" w:hAnsi="Arial" w:cs="Arial"/>
          <w:lang w:eastAsia="fr-FR"/>
        </w:rPr>
        <w:t xml:space="preserve">00 actions de contrôle des cotisants et a accompagné les entreprises en difficulté en accordant </w:t>
      </w:r>
      <w:r>
        <w:rPr>
          <w:rFonts w:ascii="Arial" w:eastAsia="Times New Roman" w:hAnsi="Arial" w:cs="Arial"/>
          <w:lang w:eastAsia="fr-FR"/>
        </w:rPr>
        <w:t xml:space="preserve">plus de </w:t>
      </w:r>
      <w:r w:rsidR="00190B26">
        <w:rPr>
          <w:rFonts w:ascii="Arial" w:eastAsia="Times New Roman" w:hAnsi="Arial" w:cs="Arial"/>
          <w:lang w:eastAsia="fr-FR"/>
        </w:rPr>
        <w:t>8</w:t>
      </w:r>
      <w:r w:rsidRPr="007132DF">
        <w:rPr>
          <w:rFonts w:ascii="Arial" w:eastAsia="Times New Roman" w:hAnsi="Arial" w:cs="Arial"/>
          <w:lang w:eastAsia="fr-FR"/>
        </w:rPr>
        <w:t xml:space="preserve"> </w:t>
      </w:r>
      <w:r>
        <w:rPr>
          <w:rFonts w:ascii="Arial" w:eastAsia="Times New Roman" w:hAnsi="Arial" w:cs="Arial"/>
          <w:lang w:eastAsia="fr-FR"/>
        </w:rPr>
        <w:t>000</w:t>
      </w:r>
      <w:r w:rsidRPr="007132DF">
        <w:rPr>
          <w:rFonts w:ascii="Arial" w:eastAsia="Times New Roman" w:hAnsi="Arial" w:cs="Arial"/>
          <w:lang w:eastAsia="fr-FR"/>
        </w:rPr>
        <w:t xml:space="preserve"> délais de paiement. </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 xml:space="preserve">Pour gagner en efficacité et mieux répondre aux besoins des cotisants et des partenaires, le réseau des Urssaf </w:t>
      </w:r>
      <w:r>
        <w:rPr>
          <w:rFonts w:ascii="Arial" w:eastAsia="Times New Roman" w:hAnsi="Arial" w:cs="Arial"/>
          <w:lang w:eastAsia="fr-FR"/>
        </w:rPr>
        <w:t xml:space="preserve">est organisé </w:t>
      </w:r>
      <w:r w:rsidRPr="007132DF">
        <w:rPr>
          <w:rFonts w:ascii="Arial" w:eastAsia="Times New Roman" w:hAnsi="Arial" w:cs="Arial"/>
          <w:lang w:eastAsia="fr-FR"/>
        </w:rPr>
        <w:t>autour de 22 Urssaf régionales.</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L’organisation de l’Urssaf Aquitaine permet de distinguer :</w:t>
      </w:r>
    </w:p>
    <w:p w:rsidR="007132DF" w:rsidRPr="007132DF" w:rsidRDefault="007132DF" w:rsidP="00616F7B">
      <w:pPr>
        <w:numPr>
          <w:ilvl w:val="0"/>
          <w:numId w:val="1"/>
        </w:num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lastRenderedPageBreak/>
        <w:t>un siège régional, l’Urssaf Aquitaine, situé à Bruges. En charge des fonctions de pilotage stratégique, de la gestion budgétaire et de la politique de ressources humaines de l’organisme,</w:t>
      </w:r>
    </w:p>
    <w:p w:rsidR="007132DF" w:rsidRPr="007132DF" w:rsidRDefault="007132DF" w:rsidP="00616F7B">
      <w:pPr>
        <w:numPr>
          <w:ilvl w:val="0"/>
          <w:numId w:val="1"/>
        </w:num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 xml:space="preserve">des sites départementaux, sous le pilotage de l’Urssaf régionale, </w:t>
      </w:r>
      <w:r>
        <w:rPr>
          <w:rFonts w:ascii="Arial" w:eastAsia="Times New Roman" w:hAnsi="Arial" w:cs="Arial"/>
          <w:lang w:eastAsia="fr-FR"/>
        </w:rPr>
        <w:t xml:space="preserve">qui </w:t>
      </w:r>
      <w:r w:rsidRPr="007132DF">
        <w:rPr>
          <w:rFonts w:ascii="Arial" w:eastAsia="Times New Roman" w:hAnsi="Arial" w:cs="Arial"/>
          <w:lang w:eastAsia="fr-FR"/>
        </w:rPr>
        <w:t>assurent une mission de recouvrement, accueillent les cotisants, dans une relation de proximité et exercent les activités dont la prise en charge implique une forte présence locale.</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lang w:eastAsia="fr-FR"/>
        </w:rPr>
        <w:t>Cette organisation garantit un traitement homogène et réactif des dossiers, tout en conservant un lien naturel avec les contextes locaux.</w:t>
      </w:r>
    </w:p>
    <w:p w:rsidR="007132DF" w:rsidRPr="007132DF" w:rsidRDefault="007132DF" w:rsidP="00616F7B">
      <w:pPr>
        <w:spacing w:before="100" w:beforeAutospacing="1" w:after="100" w:afterAutospacing="1" w:line="240" w:lineRule="auto"/>
        <w:jc w:val="both"/>
        <w:rPr>
          <w:rFonts w:ascii="Arial" w:eastAsia="Times New Roman" w:hAnsi="Arial" w:cs="Arial"/>
          <w:lang w:eastAsia="fr-FR"/>
        </w:rPr>
      </w:pPr>
      <w:r w:rsidRPr="007132DF">
        <w:rPr>
          <w:rFonts w:ascii="Arial" w:eastAsia="Times New Roman" w:hAnsi="Arial" w:cs="Arial"/>
          <w:i/>
          <w:iCs/>
          <w:lang w:eastAsia="fr-FR"/>
        </w:rPr>
        <w:t>* entreprises, administrations, collectivités territoriales, professions indépendantes, particuliers employeurs, praticiens et auxiliaires médicaux</w:t>
      </w:r>
    </w:p>
    <w:p w:rsidR="007132DF" w:rsidRPr="007132DF" w:rsidRDefault="007132DF" w:rsidP="00616F7B">
      <w:pPr>
        <w:pStyle w:val="Sansinterligne"/>
        <w:jc w:val="both"/>
        <w:rPr>
          <w:rFonts w:ascii="Arial" w:hAnsi="Arial" w:cs="Arial"/>
        </w:rPr>
      </w:pPr>
    </w:p>
    <w:p w:rsidR="00A660DD" w:rsidRPr="007132DF" w:rsidRDefault="007132DF" w:rsidP="00616F7B">
      <w:pPr>
        <w:jc w:val="both"/>
        <w:rPr>
          <w:rFonts w:ascii="Arial" w:hAnsi="Arial" w:cs="Arial"/>
          <w:b/>
        </w:rPr>
      </w:pPr>
      <w:r w:rsidRPr="007132DF">
        <w:rPr>
          <w:rFonts w:ascii="Arial" w:hAnsi="Arial" w:cs="Arial"/>
          <w:b/>
        </w:rPr>
        <w:t xml:space="preserve">L’association Entraide et </w:t>
      </w:r>
      <w:r w:rsidR="009F4691">
        <w:rPr>
          <w:rFonts w:ascii="Arial" w:hAnsi="Arial" w:cs="Arial"/>
          <w:b/>
        </w:rPr>
        <w:t>E</w:t>
      </w:r>
      <w:r w:rsidRPr="007132DF">
        <w:rPr>
          <w:rFonts w:ascii="Arial" w:hAnsi="Arial" w:cs="Arial"/>
          <w:b/>
        </w:rPr>
        <w:t>ntrepreneurs</w:t>
      </w:r>
    </w:p>
    <w:p w:rsidR="00624988" w:rsidRDefault="00624988" w:rsidP="00616F7B">
      <w:pPr>
        <w:pStyle w:val="Sansinterligne"/>
        <w:jc w:val="both"/>
        <w:rPr>
          <w:rFonts w:ascii="Arial" w:hAnsi="Arial" w:cs="Arial"/>
        </w:rPr>
      </w:pPr>
      <w:r w:rsidRPr="00624988">
        <w:rPr>
          <w:rFonts w:ascii="Arial" w:hAnsi="Arial" w:cs="Arial"/>
        </w:rPr>
        <w:t xml:space="preserve">L’association a pour </w:t>
      </w:r>
      <w:r w:rsidR="00CF6B96">
        <w:rPr>
          <w:rFonts w:ascii="Arial" w:hAnsi="Arial" w:cs="Arial"/>
        </w:rPr>
        <w:t>vocation</w:t>
      </w:r>
      <w:r w:rsidRPr="00624988">
        <w:rPr>
          <w:rFonts w:ascii="Arial" w:hAnsi="Arial" w:cs="Arial"/>
        </w:rPr>
        <w:t xml:space="preserve"> l’aide aux entrepreneurs </w:t>
      </w:r>
      <w:r w:rsidR="00D93575">
        <w:rPr>
          <w:rFonts w:ascii="Arial" w:hAnsi="Arial" w:cs="Arial"/>
        </w:rPr>
        <w:t>qui emploient</w:t>
      </w:r>
      <w:r w:rsidRPr="00624988">
        <w:rPr>
          <w:rFonts w:ascii="Arial" w:hAnsi="Arial" w:cs="Arial"/>
        </w:rPr>
        <w:t xml:space="preserve"> moins de 25 salariés. </w:t>
      </w:r>
    </w:p>
    <w:p w:rsidR="00CF6B96" w:rsidRDefault="00CF6B96" w:rsidP="00616F7B">
      <w:pPr>
        <w:pStyle w:val="Sansinterligne"/>
        <w:jc w:val="both"/>
        <w:rPr>
          <w:rFonts w:ascii="Arial" w:hAnsi="Arial" w:cs="Arial"/>
        </w:rPr>
      </w:pPr>
    </w:p>
    <w:p w:rsidR="006834B7" w:rsidRDefault="006834B7" w:rsidP="00616F7B">
      <w:pPr>
        <w:pStyle w:val="Sansinterligne"/>
        <w:jc w:val="both"/>
        <w:rPr>
          <w:rFonts w:ascii="Arial" w:hAnsi="Arial" w:cs="Arial"/>
        </w:rPr>
      </w:pPr>
      <w:r>
        <w:rPr>
          <w:rFonts w:ascii="Arial" w:hAnsi="Arial" w:cs="Arial"/>
        </w:rPr>
        <w:t>L’association traite les sollicitations des entrepreneurs selon le processus décrit ci-dessous.</w:t>
      </w:r>
    </w:p>
    <w:p w:rsidR="006834B7" w:rsidRDefault="006834B7" w:rsidP="00616F7B">
      <w:pPr>
        <w:pStyle w:val="Sansinterligne"/>
        <w:jc w:val="both"/>
        <w:rPr>
          <w:rFonts w:ascii="Arial" w:hAnsi="Arial" w:cs="Arial"/>
        </w:rPr>
      </w:pPr>
    </w:p>
    <w:p w:rsidR="006834B7" w:rsidRDefault="006834B7" w:rsidP="00616F7B">
      <w:pPr>
        <w:pStyle w:val="Sansinterligne"/>
        <w:jc w:val="both"/>
        <w:rPr>
          <w:rFonts w:ascii="Arial" w:hAnsi="Arial" w:cs="Arial"/>
        </w:rPr>
      </w:pPr>
      <w:r>
        <w:rPr>
          <w:rFonts w:ascii="Arial" w:hAnsi="Arial" w:cs="Arial"/>
          <w:noProof/>
          <w:lang w:eastAsia="fr-FR"/>
        </w:rPr>
        <w:drawing>
          <wp:inline distT="0" distB="0" distL="0" distR="0">
            <wp:extent cx="5760720" cy="2639446"/>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60720" cy="2639446"/>
                    </a:xfrm>
                    <a:prstGeom prst="rect">
                      <a:avLst/>
                    </a:prstGeom>
                    <a:noFill/>
                    <a:ln w="9525">
                      <a:noFill/>
                      <a:miter lim="800000"/>
                      <a:headEnd/>
                      <a:tailEnd/>
                    </a:ln>
                  </pic:spPr>
                </pic:pic>
              </a:graphicData>
            </a:graphic>
          </wp:inline>
        </w:drawing>
      </w:r>
    </w:p>
    <w:p w:rsidR="009F4691" w:rsidRDefault="009F4691" w:rsidP="00616F7B">
      <w:pPr>
        <w:pStyle w:val="Sansinterligne"/>
        <w:jc w:val="both"/>
        <w:rPr>
          <w:rFonts w:ascii="Arial" w:hAnsi="Arial" w:cs="Arial"/>
        </w:rPr>
      </w:pPr>
    </w:p>
    <w:p w:rsidR="00624988" w:rsidRPr="006834B7" w:rsidRDefault="006834B7" w:rsidP="00616F7B">
      <w:pPr>
        <w:pStyle w:val="Sansinterligne"/>
        <w:jc w:val="both"/>
        <w:rPr>
          <w:rFonts w:ascii="Arial" w:hAnsi="Arial" w:cs="Arial"/>
        </w:rPr>
      </w:pPr>
      <w:r w:rsidRPr="006834B7">
        <w:rPr>
          <w:rFonts w:ascii="Arial" w:hAnsi="Arial" w:cs="Arial"/>
        </w:rPr>
        <w:t>Les points clés sont les suivants.</w:t>
      </w:r>
    </w:p>
    <w:p w:rsidR="006834B7" w:rsidRPr="006834B7" w:rsidRDefault="006834B7" w:rsidP="00616F7B">
      <w:pPr>
        <w:pStyle w:val="Sansinterligne"/>
        <w:jc w:val="both"/>
        <w:rPr>
          <w:rFonts w:ascii="Arial" w:hAnsi="Arial" w:cs="Arial"/>
        </w:rPr>
      </w:pPr>
    </w:p>
    <w:p w:rsidR="009F4691" w:rsidRDefault="006834B7" w:rsidP="00616F7B">
      <w:pPr>
        <w:pStyle w:val="Sansinterligne"/>
        <w:jc w:val="both"/>
        <w:rPr>
          <w:rFonts w:ascii="Arial" w:eastAsia="Times New Roman" w:hAnsi="Arial" w:cs="Arial"/>
          <w:lang w:eastAsia="fr-FR"/>
        </w:rPr>
      </w:pPr>
      <w:r w:rsidRPr="006834B7">
        <w:rPr>
          <w:rFonts w:ascii="Arial" w:eastAsia="Times New Roman" w:hAnsi="Arial" w:cs="Arial"/>
          <w:lang w:eastAsia="fr-FR"/>
        </w:rPr>
        <w:t>Tout chef d’entreprise souhaitant être accompagné par E</w:t>
      </w:r>
      <w:r w:rsidR="009F4691">
        <w:rPr>
          <w:rFonts w:ascii="Arial" w:eastAsia="Times New Roman" w:hAnsi="Arial" w:cs="Arial"/>
          <w:lang w:eastAsia="fr-FR"/>
        </w:rPr>
        <w:t>ntraide</w:t>
      </w:r>
      <w:r w:rsidRPr="006834B7">
        <w:rPr>
          <w:rFonts w:ascii="Arial" w:eastAsia="Times New Roman" w:hAnsi="Arial" w:cs="Arial"/>
          <w:lang w:eastAsia="fr-FR"/>
        </w:rPr>
        <w:t xml:space="preserve"> et E</w:t>
      </w:r>
      <w:r w:rsidR="009F4691">
        <w:rPr>
          <w:rFonts w:ascii="Arial" w:eastAsia="Times New Roman" w:hAnsi="Arial" w:cs="Arial"/>
          <w:lang w:eastAsia="fr-FR"/>
        </w:rPr>
        <w:t>ntrepreneurs</w:t>
      </w:r>
      <w:r w:rsidRPr="006834B7">
        <w:rPr>
          <w:rFonts w:ascii="Arial" w:eastAsia="Times New Roman" w:hAnsi="Arial" w:cs="Arial"/>
          <w:lang w:eastAsia="fr-FR"/>
        </w:rPr>
        <w:t xml:space="preserve"> dans une période de difficultés mettant en péril son entreprise, </w:t>
      </w:r>
      <w:r w:rsidR="009F4691">
        <w:rPr>
          <w:rFonts w:ascii="Arial" w:eastAsia="Times New Roman" w:hAnsi="Arial" w:cs="Arial"/>
          <w:lang w:eastAsia="fr-FR"/>
        </w:rPr>
        <w:t>est</w:t>
      </w:r>
      <w:r w:rsidRPr="006834B7">
        <w:rPr>
          <w:rFonts w:ascii="Arial" w:eastAsia="Times New Roman" w:hAnsi="Arial" w:cs="Arial"/>
          <w:lang w:eastAsia="fr-FR"/>
        </w:rPr>
        <w:t xml:space="preserve"> reçu et écouté par le comité d’agrément composé d’experts. Ce comité pose un diagnostic préalable des problématiques à surmonter ainsi que sur la posture professionnelle et personnelle du chef d’entreprise. Un parrain et un coach </w:t>
      </w:r>
      <w:r w:rsidR="009F4691">
        <w:rPr>
          <w:rFonts w:ascii="Arial" w:eastAsia="Times New Roman" w:hAnsi="Arial" w:cs="Arial"/>
          <w:lang w:eastAsia="fr-FR"/>
        </w:rPr>
        <w:t>lui s</w:t>
      </w:r>
      <w:r w:rsidRPr="006834B7">
        <w:rPr>
          <w:rFonts w:ascii="Arial" w:eastAsia="Times New Roman" w:hAnsi="Arial" w:cs="Arial"/>
          <w:lang w:eastAsia="fr-FR"/>
        </w:rPr>
        <w:t xml:space="preserve">ont attribués.  </w:t>
      </w:r>
    </w:p>
    <w:p w:rsidR="006834B7" w:rsidRPr="006834B7" w:rsidRDefault="00F54E14" w:rsidP="00616F7B">
      <w:pPr>
        <w:pStyle w:val="Sansinterligne"/>
        <w:jc w:val="both"/>
        <w:rPr>
          <w:rFonts w:ascii="Arial" w:eastAsia="Times New Roman" w:hAnsi="Arial" w:cs="Arial"/>
          <w:lang w:eastAsia="fr-FR"/>
        </w:rPr>
      </w:pPr>
      <w:r>
        <w:rPr>
          <w:rFonts w:ascii="Arial" w:eastAsia="Times New Roman" w:hAnsi="Arial" w:cs="Arial"/>
          <w:lang w:eastAsia="fr-FR"/>
        </w:rPr>
        <w:t>Le processus d’</w:t>
      </w:r>
      <w:r w:rsidR="006834B7" w:rsidRPr="006834B7">
        <w:rPr>
          <w:rFonts w:ascii="Arial" w:eastAsia="Times New Roman" w:hAnsi="Arial" w:cs="Arial"/>
          <w:lang w:eastAsia="fr-FR"/>
        </w:rPr>
        <w:t>accompagnement</w:t>
      </w:r>
      <w:r>
        <w:rPr>
          <w:rFonts w:ascii="Arial" w:eastAsia="Times New Roman" w:hAnsi="Arial" w:cs="Arial"/>
          <w:lang w:eastAsia="fr-FR"/>
        </w:rPr>
        <w:t xml:space="preserve"> qui suit</w:t>
      </w:r>
      <w:r w:rsidR="006834B7" w:rsidRPr="006834B7">
        <w:rPr>
          <w:rFonts w:ascii="Arial" w:eastAsia="Times New Roman" w:hAnsi="Arial" w:cs="Arial"/>
          <w:lang w:eastAsia="fr-FR"/>
        </w:rPr>
        <w:t xml:space="preserve"> </w:t>
      </w:r>
      <w:r w:rsidR="009F4691">
        <w:rPr>
          <w:rFonts w:ascii="Arial" w:eastAsia="Times New Roman" w:hAnsi="Arial" w:cs="Arial"/>
          <w:lang w:eastAsia="fr-FR"/>
        </w:rPr>
        <w:t>est</w:t>
      </w:r>
      <w:r w:rsidR="006834B7" w:rsidRPr="006834B7">
        <w:rPr>
          <w:rFonts w:ascii="Arial" w:eastAsia="Times New Roman" w:hAnsi="Arial" w:cs="Arial"/>
          <w:lang w:eastAsia="fr-FR"/>
        </w:rPr>
        <w:t xml:space="preserve"> supervisé par un comité de parrainage et un coach référent.</w:t>
      </w:r>
    </w:p>
    <w:p w:rsidR="006834B7" w:rsidRPr="006834B7" w:rsidRDefault="006834B7" w:rsidP="00616F7B">
      <w:pPr>
        <w:pStyle w:val="Sansinterligne"/>
        <w:jc w:val="both"/>
        <w:rPr>
          <w:rFonts w:ascii="Arial" w:eastAsia="Times New Roman" w:hAnsi="Arial" w:cs="Arial"/>
          <w:lang w:eastAsia="fr-FR"/>
        </w:rPr>
      </w:pPr>
      <w:r w:rsidRPr="006834B7">
        <w:rPr>
          <w:rFonts w:ascii="Arial" w:eastAsia="Times New Roman" w:hAnsi="Arial" w:cs="Arial"/>
          <w:lang w:eastAsia="fr-FR"/>
        </w:rPr>
        <w:t> </w:t>
      </w:r>
    </w:p>
    <w:p w:rsidR="006834B7" w:rsidRPr="006834B7" w:rsidRDefault="006834B7" w:rsidP="00616F7B">
      <w:pPr>
        <w:pStyle w:val="Sansinterligne"/>
        <w:jc w:val="both"/>
        <w:rPr>
          <w:rFonts w:ascii="Arial" w:eastAsia="Times New Roman" w:hAnsi="Arial" w:cs="Arial"/>
          <w:lang w:eastAsia="fr-FR"/>
        </w:rPr>
      </w:pPr>
      <w:r w:rsidRPr="006834B7">
        <w:rPr>
          <w:rFonts w:ascii="Arial" w:eastAsia="Times New Roman" w:hAnsi="Arial" w:cs="Arial"/>
          <w:bCs/>
          <w:lang w:eastAsia="fr-FR"/>
        </w:rPr>
        <w:t>Le parrain</w:t>
      </w:r>
      <w:r w:rsidRPr="006834B7">
        <w:rPr>
          <w:rFonts w:ascii="Arial" w:eastAsia="Times New Roman" w:hAnsi="Arial" w:cs="Arial"/>
          <w:b/>
          <w:bCs/>
          <w:lang w:eastAsia="fr-FR"/>
        </w:rPr>
        <w:t xml:space="preserve"> </w:t>
      </w:r>
      <w:r w:rsidRPr="006834B7">
        <w:rPr>
          <w:rFonts w:ascii="Arial" w:eastAsia="Times New Roman" w:hAnsi="Arial" w:cs="Arial"/>
          <w:lang w:eastAsia="fr-FR"/>
        </w:rPr>
        <w:t>est le bénévole expert</w:t>
      </w:r>
      <w:r w:rsidR="009F4691">
        <w:rPr>
          <w:rFonts w:ascii="Arial" w:eastAsia="Times New Roman" w:hAnsi="Arial" w:cs="Arial"/>
          <w:lang w:eastAsia="fr-FR"/>
        </w:rPr>
        <w:t>,</w:t>
      </w:r>
      <w:r w:rsidRPr="006834B7">
        <w:rPr>
          <w:rFonts w:ascii="Arial" w:eastAsia="Times New Roman" w:hAnsi="Arial" w:cs="Arial"/>
          <w:lang w:eastAsia="fr-FR"/>
        </w:rPr>
        <w:t xml:space="preserve"> ou chef de projet</w:t>
      </w:r>
      <w:r w:rsidR="009F4691">
        <w:rPr>
          <w:rFonts w:ascii="Arial" w:eastAsia="Times New Roman" w:hAnsi="Arial" w:cs="Arial"/>
          <w:lang w:eastAsia="fr-FR"/>
        </w:rPr>
        <w:t>,</w:t>
      </w:r>
      <w:r w:rsidRPr="006834B7">
        <w:rPr>
          <w:rFonts w:ascii="Arial" w:eastAsia="Times New Roman" w:hAnsi="Arial" w:cs="Arial"/>
          <w:lang w:eastAsia="fr-FR"/>
        </w:rPr>
        <w:t xml:space="preserve"> qui </w:t>
      </w:r>
      <w:r w:rsidR="009F4691">
        <w:rPr>
          <w:rFonts w:ascii="Arial" w:eastAsia="Times New Roman" w:hAnsi="Arial" w:cs="Arial"/>
          <w:lang w:eastAsia="fr-FR"/>
        </w:rPr>
        <w:t>prend</w:t>
      </w:r>
      <w:r w:rsidRPr="006834B7">
        <w:rPr>
          <w:rFonts w:ascii="Arial" w:eastAsia="Times New Roman" w:hAnsi="Arial" w:cs="Arial"/>
          <w:lang w:eastAsia="fr-FR"/>
        </w:rPr>
        <w:t xml:space="preserve"> en charge l’accompagnement de l’entrepreneur pour lui permettre de prendre les meilleures décisions </w:t>
      </w:r>
      <w:r w:rsidR="00F54E14">
        <w:rPr>
          <w:rFonts w:ascii="Arial" w:eastAsia="Times New Roman" w:hAnsi="Arial" w:cs="Arial"/>
          <w:lang w:eastAsia="fr-FR"/>
        </w:rPr>
        <w:t>concernant</w:t>
      </w:r>
      <w:r w:rsidRPr="006834B7">
        <w:rPr>
          <w:rFonts w:ascii="Arial" w:eastAsia="Times New Roman" w:hAnsi="Arial" w:cs="Arial"/>
          <w:lang w:eastAsia="fr-FR"/>
        </w:rPr>
        <w:t xml:space="preserve"> son entreprise. En utilisant les ressources de l’association, </w:t>
      </w:r>
      <w:r w:rsidR="00F54E14">
        <w:rPr>
          <w:rFonts w:ascii="Arial" w:eastAsia="Times New Roman" w:hAnsi="Arial" w:cs="Arial"/>
          <w:lang w:eastAsia="fr-FR"/>
        </w:rPr>
        <w:t>l’entrepreneur</w:t>
      </w:r>
      <w:r w:rsidRPr="006834B7">
        <w:rPr>
          <w:rFonts w:ascii="Arial" w:eastAsia="Times New Roman" w:hAnsi="Arial" w:cs="Arial"/>
          <w:lang w:eastAsia="fr-FR"/>
        </w:rPr>
        <w:t xml:space="preserve"> </w:t>
      </w:r>
      <w:r w:rsidR="009F4691">
        <w:rPr>
          <w:rFonts w:ascii="Arial" w:eastAsia="Times New Roman" w:hAnsi="Arial" w:cs="Arial"/>
          <w:lang w:eastAsia="fr-FR"/>
        </w:rPr>
        <w:t>facilite ses relations</w:t>
      </w:r>
      <w:r w:rsidRPr="006834B7">
        <w:rPr>
          <w:rFonts w:ascii="Arial" w:eastAsia="Times New Roman" w:hAnsi="Arial" w:cs="Arial"/>
          <w:lang w:eastAsia="fr-FR"/>
        </w:rPr>
        <w:t xml:space="preserve"> avec ses partenaires habituels (collaborateurs, expert-comptable, banquiers  …) et ainsi préserve sa capacité à diriger.</w:t>
      </w:r>
    </w:p>
    <w:p w:rsidR="006834B7" w:rsidRDefault="006834B7" w:rsidP="00616F7B">
      <w:pPr>
        <w:pStyle w:val="Sansinterligne"/>
        <w:jc w:val="both"/>
        <w:rPr>
          <w:rFonts w:ascii="Arial" w:eastAsia="Times New Roman" w:hAnsi="Arial" w:cs="Arial"/>
          <w:bCs/>
          <w:lang w:eastAsia="fr-FR"/>
        </w:rPr>
      </w:pPr>
    </w:p>
    <w:p w:rsidR="006834B7" w:rsidRPr="006834B7" w:rsidRDefault="006834B7" w:rsidP="00616F7B">
      <w:pPr>
        <w:pStyle w:val="Sansinterligne"/>
        <w:jc w:val="both"/>
        <w:rPr>
          <w:rFonts w:ascii="Arial" w:eastAsia="Times New Roman" w:hAnsi="Arial" w:cs="Arial"/>
          <w:lang w:eastAsia="fr-FR"/>
        </w:rPr>
      </w:pPr>
      <w:r w:rsidRPr="006834B7">
        <w:rPr>
          <w:rFonts w:ascii="Arial" w:eastAsia="Times New Roman" w:hAnsi="Arial" w:cs="Arial"/>
          <w:bCs/>
          <w:lang w:eastAsia="fr-FR"/>
        </w:rPr>
        <w:lastRenderedPageBreak/>
        <w:t>Le coach</w:t>
      </w:r>
      <w:r w:rsidRPr="006834B7">
        <w:rPr>
          <w:rFonts w:ascii="Arial" w:eastAsia="Times New Roman" w:hAnsi="Arial" w:cs="Arial"/>
          <w:b/>
          <w:bCs/>
          <w:lang w:eastAsia="fr-FR"/>
        </w:rPr>
        <w:t xml:space="preserve"> </w:t>
      </w:r>
      <w:r w:rsidR="009F4691" w:rsidRPr="009F4691">
        <w:rPr>
          <w:rFonts w:ascii="Arial" w:eastAsia="Times New Roman" w:hAnsi="Arial" w:cs="Arial"/>
          <w:bCs/>
          <w:lang w:eastAsia="fr-FR"/>
        </w:rPr>
        <w:t>accompagne</w:t>
      </w:r>
      <w:r w:rsidR="00F54E14">
        <w:rPr>
          <w:rFonts w:ascii="Arial" w:eastAsia="Times New Roman" w:hAnsi="Arial" w:cs="Arial"/>
          <w:bCs/>
          <w:lang w:eastAsia="fr-FR"/>
        </w:rPr>
        <w:t xml:space="preserve"> l’entrepreneur dans</w:t>
      </w:r>
      <w:r w:rsidRPr="006834B7">
        <w:rPr>
          <w:rFonts w:ascii="Arial" w:eastAsia="Times New Roman" w:hAnsi="Arial" w:cs="Arial"/>
          <w:lang w:eastAsia="fr-FR"/>
        </w:rPr>
        <w:t xml:space="preserve"> </w:t>
      </w:r>
      <w:r w:rsidR="009F4691">
        <w:rPr>
          <w:rFonts w:ascii="Arial" w:eastAsia="Times New Roman" w:hAnsi="Arial" w:cs="Arial"/>
          <w:lang w:eastAsia="fr-FR"/>
        </w:rPr>
        <w:t>une</w:t>
      </w:r>
      <w:r w:rsidRPr="006834B7">
        <w:rPr>
          <w:rFonts w:ascii="Arial" w:eastAsia="Times New Roman" w:hAnsi="Arial" w:cs="Arial"/>
          <w:lang w:eastAsia="fr-FR"/>
        </w:rPr>
        <w:t xml:space="preserve"> nécessaire reconstruction de l'estime et de la confiance en soi.</w:t>
      </w:r>
    </w:p>
    <w:p w:rsidR="006834B7" w:rsidRPr="006834B7" w:rsidRDefault="006834B7" w:rsidP="00616F7B">
      <w:pPr>
        <w:pStyle w:val="Sansinterligne"/>
        <w:jc w:val="both"/>
        <w:rPr>
          <w:rFonts w:ascii="Arial" w:eastAsia="Times New Roman" w:hAnsi="Arial" w:cs="Arial"/>
          <w:lang w:eastAsia="fr-FR"/>
        </w:rPr>
      </w:pPr>
      <w:r w:rsidRPr="006834B7">
        <w:rPr>
          <w:rFonts w:ascii="Arial" w:eastAsia="Times New Roman" w:hAnsi="Arial" w:cs="Arial"/>
          <w:lang w:eastAsia="fr-FR"/>
        </w:rPr>
        <w:t xml:space="preserve">Il analyse les effets </w:t>
      </w:r>
      <w:r w:rsidR="00F54E14">
        <w:rPr>
          <w:rFonts w:ascii="Arial" w:eastAsia="Times New Roman" w:hAnsi="Arial" w:cs="Arial"/>
          <w:lang w:eastAsia="fr-FR"/>
        </w:rPr>
        <w:t>du comportement de l’entrepreneur</w:t>
      </w:r>
      <w:r w:rsidRPr="006834B7">
        <w:rPr>
          <w:rFonts w:ascii="Arial" w:eastAsia="Times New Roman" w:hAnsi="Arial" w:cs="Arial"/>
          <w:lang w:eastAsia="fr-FR"/>
        </w:rPr>
        <w:t xml:space="preserve"> pour </w:t>
      </w:r>
      <w:r w:rsidR="00F54E14">
        <w:rPr>
          <w:rFonts w:ascii="Arial" w:eastAsia="Times New Roman" w:hAnsi="Arial" w:cs="Arial"/>
          <w:lang w:eastAsia="fr-FR"/>
        </w:rPr>
        <w:t xml:space="preserve">l’aider à </w:t>
      </w:r>
      <w:r w:rsidRPr="006834B7">
        <w:rPr>
          <w:rFonts w:ascii="Arial" w:eastAsia="Times New Roman" w:hAnsi="Arial" w:cs="Arial"/>
          <w:lang w:eastAsia="fr-FR"/>
        </w:rPr>
        <w:t>discerner les bonnes</w:t>
      </w:r>
      <w:r>
        <w:rPr>
          <w:rFonts w:ascii="Arial" w:eastAsia="Times New Roman" w:hAnsi="Arial" w:cs="Arial"/>
          <w:lang w:eastAsia="fr-FR"/>
        </w:rPr>
        <w:t xml:space="preserve"> et</w:t>
      </w:r>
      <w:r w:rsidRPr="006834B7">
        <w:rPr>
          <w:rFonts w:ascii="Arial" w:eastAsia="Times New Roman" w:hAnsi="Arial" w:cs="Arial"/>
          <w:lang w:eastAsia="fr-FR"/>
        </w:rPr>
        <w:t xml:space="preserve"> </w:t>
      </w:r>
      <w:r w:rsidR="00F54E14">
        <w:rPr>
          <w:rFonts w:ascii="Arial" w:eastAsia="Times New Roman" w:hAnsi="Arial" w:cs="Arial"/>
          <w:lang w:eastAsia="fr-FR"/>
        </w:rPr>
        <w:t xml:space="preserve">les </w:t>
      </w:r>
      <w:r w:rsidRPr="006834B7">
        <w:rPr>
          <w:rFonts w:ascii="Arial" w:eastAsia="Times New Roman" w:hAnsi="Arial" w:cs="Arial"/>
          <w:lang w:eastAsia="fr-FR"/>
        </w:rPr>
        <w:t>mauvaises pratiques</w:t>
      </w:r>
      <w:r>
        <w:rPr>
          <w:rFonts w:ascii="Arial" w:eastAsia="Times New Roman" w:hAnsi="Arial" w:cs="Arial"/>
          <w:lang w:eastAsia="fr-FR"/>
        </w:rPr>
        <w:t>.</w:t>
      </w:r>
    </w:p>
    <w:p w:rsidR="006834B7" w:rsidRPr="006834B7" w:rsidRDefault="00F54E14" w:rsidP="00616F7B">
      <w:pPr>
        <w:pStyle w:val="Sansinterligne"/>
        <w:jc w:val="both"/>
        <w:rPr>
          <w:rFonts w:ascii="Arial" w:eastAsia="Times New Roman" w:hAnsi="Arial" w:cs="Arial"/>
          <w:lang w:eastAsia="fr-FR"/>
        </w:rPr>
      </w:pPr>
      <w:r>
        <w:rPr>
          <w:rFonts w:ascii="Arial" w:eastAsia="Times New Roman" w:hAnsi="Arial" w:cs="Arial"/>
          <w:lang w:eastAsia="fr-FR"/>
        </w:rPr>
        <w:t>Le coach</w:t>
      </w:r>
      <w:r w:rsidR="006834B7" w:rsidRPr="006834B7">
        <w:rPr>
          <w:rFonts w:ascii="Arial" w:eastAsia="Times New Roman" w:hAnsi="Arial" w:cs="Arial"/>
          <w:lang w:eastAsia="fr-FR"/>
        </w:rPr>
        <w:t xml:space="preserve"> recherche le</w:t>
      </w:r>
      <w:r w:rsidR="006834B7">
        <w:rPr>
          <w:rFonts w:ascii="Arial" w:eastAsia="Times New Roman" w:hAnsi="Arial" w:cs="Arial"/>
          <w:lang w:eastAsia="fr-FR"/>
        </w:rPr>
        <w:t>s</w:t>
      </w:r>
      <w:r w:rsidR="006834B7" w:rsidRPr="006834B7">
        <w:rPr>
          <w:rFonts w:ascii="Arial" w:eastAsia="Times New Roman" w:hAnsi="Arial" w:cs="Arial"/>
          <w:lang w:eastAsia="fr-FR"/>
        </w:rPr>
        <w:t xml:space="preserve"> solutions aux problématiques personnelles, relationnelles, managériales.</w:t>
      </w:r>
    </w:p>
    <w:p w:rsidR="006834B7" w:rsidRPr="006834B7" w:rsidRDefault="006834B7" w:rsidP="00616F7B">
      <w:pPr>
        <w:spacing w:after="102" w:line="227" w:lineRule="atLeast"/>
        <w:jc w:val="both"/>
        <w:rPr>
          <w:rFonts w:ascii="Arial" w:eastAsia="Times New Roman" w:hAnsi="Arial" w:cs="Arial"/>
          <w:lang w:eastAsia="fr-FR"/>
        </w:rPr>
      </w:pPr>
      <w:r w:rsidRPr="006834B7">
        <w:rPr>
          <w:rFonts w:ascii="Arial" w:eastAsia="Times New Roman" w:hAnsi="Arial" w:cs="Arial"/>
          <w:lang w:eastAsia="fr-FR"/>
        </w:rPr>
        <w:t> </w:t>
      </w:r>
    </w:p>
    <w:p w:rsidR="006834B7" w:rsidRDefault="006834B7" w:rsidP="00616F7B">
      <w:pPr>
        <w:pStyle w:val="Sansinterligne"/>
        <w:jc w:val="both"/>
        <w:rPr>
          <w:rFonts w:ascii="Arial" w:hAnsi="Arial" w:cs="Arial"/>
          <w:lang w:eastAsia="fr-FR"/>
        </w:rPr>
      </w:pPr>
      <w:r w:rsidRPr="006834B7">
        <w:rPr>
          <w:rFonts w:ascii="Arial" w:hAnsi="Arial" w:cs="Arial"/>
          <w:bCs/>
          <w:lang w:eastAsia="fr-FR"/>
        </w:rPr>
        <w:t xml:space="preserve">Le comité de pilotage </w:t>
      </w:r>
      <w:r w:rsidRPr="006834B7">
        <w:rPr>
          <w:rFonts w:ascii="Arial" w:hAnsi="Arial" w:cs="Arial"/>
          <w:lang w:eastAsia="fr-FR"/>
        </w:rPr>
        <w:t>est composé de commissions régaliennes qui veillent au bon respect de l’organisation de l’association et qui veillent à son évolution et à son adaptation continuelle.</w:t>
      </w:r>
    </w:p>
    <w:p w:rsidR="0023743F" w:rsidRDefault="0023743F" w:rsidP="00616F7B">
      <w:pPr>
        <w:pStyle w:val="Sansinterligne"/>
        <w:jc w:val="both"/>
        <w:rPr>
          <w:rFonts w:ascii="Arial" w:hAnsi="Arial" w:cs="Arial"/>
          <w:lang w:eastAsia="fr-FR"/>
        </w:rPr>
      </w:pPr>
      <w:r>
        <w:rPr>
          <w:rFonts w:ascii="Arial" w:hAnsi="Arial" w:cs="Arial"/>
          <w:lang w:eastAsia="fr-FR"/>
        </w:rPr>
        <w:t>Il s’agit de la Commission de parrainage, de la Commission Communication, de la Commission juridique et du Comité de supervision des coachs.</w:t>
      </w:r>
    </w:p>
    <w:p w:rsidR="0023743F" w:rsidRDefault="0023743F" w:rsidP="00616F7B">
      <w:pPr>
        <w:pStyle w:val="Sansinterligne"/>
        <w:jc w:val="both"/>
        <w:rPr>
          <w:rFonts w:ascii="Arial" w:hAnsi="Arial" w:cs="Arial"/>
          <w:lang w:eastAsia="fr-FR"/>
        </w:rPr>
      </w:pPr>
    </w:p>
    <w:p w:rsidR="0023743F" w:rsidRPr="006834B7" w:rsidRDefault="0023743F" w:rsidP="00616F7B">
      <w:pPr>
        <w:pStyle w:val="Sansinterligne"/>
        <w:jc w:val="both"/>
        <w:rPr>
          <w:rFonts w:ascii="Arial" w:hAnsi="Arial" w:cs="Arial"/>
          <w:lang w:eastAsia="fr-FR"/>
        </w:rPr>
      </w:pPr>
      <w:r>
        <w:rPr>
          <w:rFonts w:ascii="Arial" w:hAnsi="Arial" w:cs="Arial"/>
          <w:lang w:eastAsia="fr-FR"/>
        </w:rPr>
        <w:t xml:space="preserve">L’activité d’accompagnement entre dans un processus d’amélioration continue au sein duquel les parrains, désignés pour suivre le traitement des sollicitations des entrepreneurs, reçoivent le soutien d’experts extérieurs.  </w:t>
      </w:r>
    </w:p>
    <w:p w:rsidR="006834B7" w:rsidRPr="006834B7" w:rsidRDefault="006834B7" w:rsidP="00616F7B">
      <w:pPr>
        <w:pStyle w:val="Sansinterligne"/>
        <w:jc w:val="both"/>
        <w:rPr>
          <w:rFonts w:ascii="Arial" w:hAnsi="Arial" w:cs="Arial"/>
        </w:rPr>
      </w:pPr>
    </w:p>
    <w:p w:rsidR="00A87131" w:rsidRDefault="00A87131" w:rsidP="00616F7B">
      <w:pPr>
        <w:pStyle w:val="Sansinterligne"/>
        <w:jc w:val="both"/>
        <w:rPr>
          <w:rFonts w:ascii="Arial" w:hAnsi="Arial" w:cs="Arial"/>
          <w:b/>
        </w:rPr>
      </w:pPr>
    </w:p>
    <w:p w:rsidR="00A87131" w:rsidRPr="00A87131" w:rsidRDefault="00A87131" w:rsidP="00616F7B">
      <w:pPr>
        <w:pStyle w:val="Sansinterligne"/>
        <w:jc w:val="both"/>
        <w:rPr>
          <w:rFonts w:ascii="Arial" w:hAnsi="Arial" w:cs="Arial"/>
          <w:b/>
        </w:rPr>
      </w:pPr>
      <w:r w:rsidRPr="00A87131">
        <w:rPr>
          <w:rFonts w:ascii="Arial" w:hAnsi="Arial" w:cs="Arial"/>
          <w:b/>
        </w:rPr>
        <w:t>Article 2 – Objectifs du partenariat</w:t>
      </w:r>
      <w:r>
        <w:rPr>
          <w:rFonts w:ascii="Arial" w:hAnsi="Arial" w:cs="Arial"/>
          <w:b/>
        </w:rPr>
        <w:t xml:space="preserve"> </w:t>
      </w:r>
    </w:p>
    <w:p w:rsidR="001F2327" w:rsidRDefault="001F2327" w:rsidP="00616F7B">
      <w:pPr>
        <w:pStyle w:val="Sansinterligne"/>
        <w:jc w:val="both"/>
        <w:rPr>
          <w:rFonts w:ascii="Arial" w:hAnsi="Arial" w:cs="Arial"/>
        </w:rPr>
      </w:pPr>
    </w:p>
    <w:p w:rsidR="001F2327" w:rsidRDefault="00F54E14" w:rsidP="00616F7B">
      <w:pPr>
        <w:pStyle w:val="Sansinterligne"/>
        <w:jc w:val="both"/>
        <w:rPr>
          <w:rFonts w:ascii="Arial" w:hAnsi="Arial" w:cs="Arial"/>
        </w:rPr>
      </w:pPr>
      <w:r>
        <w:rPr>
          <w:rFonts w:ascii="Arial" w:hAnsi="Arial" w:cs="Arial"/>
        </w:rPr>
        <w:t>Le</w:t>
      </w:r>
      <w:r w:rsidR="001F2327">
        <w:rPr>
          <w:rFonts w:ascii="Arial" w:hAnsi="Arial" w:cs="Arial"/>
        </w:rPr>
        <w:t xml:space="preserve"> partenariat entre E</w:t>
      </w:r>
      <w:r w:rsidR="0009674B">
        <w:rPr>
          <w:rFonts w:ascii="Arial" w:hAnsi="Arial" w:cs="Arial"/>
        </w:rPr>
        <w:t>ntraide et</w:t>
      </w:r>
      <w:r w:rsidR="001F2327">
        <w:rPr>
          <w:rFonts w:ascii="Arial" w:hAnsi="Arial" w:cs="Arial"/>
        </w:rPr>
        <w:t xml:space="preserve"> E</w:t>
      </w:r>
      <w:r w:rsidR="0009674B">
        <w:rPr>
          <w:rFonts w:ascii="Arial" w:hAnsi="Arial" w:cs="Arial"/>
        </w:rPr>
        <w:t>ntrepreneurs</w:t>
      </w:r>
      <w:r w:rsidR="001F2327">
        <w:rPr>
          <w:rFonts w:ascii="Arial" w:hAnsi="Arial" w:cs="Arial"/>
        </w:rPr>
        <w:t xml:space="preserve"> et l’Urssaf Aquitaine doit présenter des avantages pour les </w:t>
      </w:r>
      <w:r w:rsidR="0009674B">
        <w:rPr>
          <w:rFonts w:ascii="Arial" w:hAnsi="Arial" w:cs="Arial"/>
        </w:rPr>
        <w:t>deux</w:t>
      </w:r>
      <w:r w:rsidR="001F2327">
        <w:rPr>
          <w:rFonts w:ascii="Arial" w:hAnsi="Arial" w:cs="Arial"/>
        </w:rPr>
        <w:t xml:space="preserve"> parties.</w:t>
      </w:r>
    </w:p>
    <w:p w:rsidR="00F54E14" w:rsidRDefault="001F2327" w:rsidP="00616F7B">
      <w:pPr>
        <w:pStyle w:val="Sansinterligne"/>
        <w:jc w:val="both"/>
        <w:rPr>
          <w:rFonts w:ascii="Arial" w:hAnsi="Arial" w:cs="Arial"/>
        </w:rPr>
      </w:pPr>
      <w:r>
        <w:rPr>
          <w:rFonts w:ascii="Arial" w:hAnsi="Arial" w:cs="Arial"/>
        </w:rPr>
        <w:t xml:space="preserve">Il s’agit d’abord d’un bénéfice d’image. </w:t>
      </w:r>
    </w:p>
    <w:p w:rsidR="00413825" w:rsidRDefault="001F2327" w:rsidP="00616F7B">
      <w:pPr>
        <w:pStyle w:val="Sansinterligne"/>
        <w:jc w:val="both"/>
        <w:rPr>
          <w:rFonts w:ascii="Arial" w:hAnsi="Arial" w:cs="Arial"/>
        </w:rPr>
      </w:pPr>
      <w:r>
        <w:rPr>
          <w:rFonts w:ascii="Arial" w:hAnsi="Arial" w:cs="Arial"/>
        </w:rPr>
        <w:t>Pour l’Urssaf, se révéler engagée dans une politique d’accompagnement des entreprises en difficulté, le plus en amont possible de l’accumulation de dettes, ne peut qu’atténuer une image trop répressive qui dissuade nombre de cotisants</w:t>
      </w:r>
      <w:r w:rsidR="00413825">
        <w:rPr>
          <w:rFonts w:ascii="Arial" w:hAnsi="Arial" w:cs="Arial"/>
        </w:rPr>
        <w:t xml:space="preserve"> de prendre contact dès les premiers signes d’alerte. </w:t>
      </w:r>
    </w:p>
    <w:p w:rsidR="00624988" w:rsidRDefault="00413825" w:rsidP="00616F7B">
      <w:pPr>
        <w:pStyle w:val="Sansinterligne"/>
        <w:jc w:val="both"/>
        <w:rPr>
          <w:rFonts w:ascii="Arial" w:hAnsi="Arial" w:cs="Arial"/>
        </w:rPr>
      </w:pPr>
      <w:r>
        <w:rPr>
          <w:rFonts w:ascii="Arial" w:hAnsi="Arial" w:cs="Arial"/>
        </w:rPr>
        <w:t xml:space="preserve">Pour l’association, un partenariat avec un acteur institutionnel </w:t>
      </w:r>
      <w:r w:rsidR="00596EEA">
        <w:rPr>
          <w:rFonts w:ascii="Arial" w:hAnsi="Arial" w:cs="Arial"/>
        </w:rPr>
        <w:t xml:space="preserve">est de nature à </w:t>
      </w:r>
      <w:r>
        <w:rPr>
          <w:rFonts w:ascii="Arial" w:hAnsi="Arial" w:cs="Arial"/>
        </w:rPr>
        <w:t>ass</w:t>
      </w:r>
      <w:r w:rsidR="0009674B">
        <w:rPr>
          <w:rFonts w:ascii="Arial" w:hAnsi="Arial" w:cs="Arial"/>
        </w:rPr>
        <w:t>e</w:t>
      </w:r>
      <w:r>
        <w:rPr>
          <w:rFonts w:ascii="Arial" w:hAnsi="Arial" w:cs="Arial"/>
        </w:rPr>
        <w:t xml:space="preserve">oir sa crédibilité. </w:t>
      </w:r>
      <w:r w:rsidR="001F2327">
        <w:rPr>
          <w:rFonts w:ascii="Arial" w:hAnsi="Arial" w:cs="Arial"/>
        </w:rPr>
        <w:t xml:space="preserve">  </w:t>
      </w:r>
      <w:r w:rsidR="00624988">
        <w:rPr>
          <w:rFonts w:ascii="Arial" w:hAnsi="Arial" w:cs="Arial"/>
        </w:rPr>
        <w:t xml:space="preserve">   </w:t>
      </w:r>
    </w:p>
    <w:p w:rsidR="00624988" w:rsidRDefault="00624988" w:rsidP="00616F7B">
      <w:pPr>
        <w:pStyle w:val="Sansinterligne"/>
        <w:jc w:val="both"/>
        <w:rPr>
          <w:rFonts w:ascii="Arial" w:hAnsi="Arial" w:cs="Arial"/>
        </w:rPr>
      </w:pPr>
    </w:p>
    <w:p w:rsidR="00596EEA" w:rsidRPr="00596EEA" w:rsidRDefault="00AB19E1" w:rsidP="00616F7B">
      <w:pPr>
        <w:pStyle w:val="Sansinterligne"/>
        <w:jc w:val="both"/>
        <w:rPr>
          <w:rFonts w:ascii="Arial" w:hAnsi="Arial" w:cs="Arial"/>
          <w:b/>
        </w:rPr>
      </w:pPr>
      <w:r>
        <w:rPr>
          <w:rFonts w:ascii="Arial" w:hAnsi="Arial" w:cs="Arial"/>
          <w:b/>
        </w:rPr>
        <w:t xml:space="preserve">Article 2.1. </w:t>
      </w:r>
      <w:r w:rsidR="00596EEA" w:rsidRPr="00596EEA">
        <w:rPr>
          <w:rFonts w:ascii="Arial" w:hAnsi="Arial" w:cs="Arial"/>
          <w:b/>
        </w:rPr>
        <w:t xml:space="preserve">L’information des experts </w:t>
      </w:r>
      <w:r w:rsidR="0093776D">
        <w:rPr>
          <w:rFonts w:ascii="Arial" w:hAnsi="Arial" w:cs="Arial"/>
          <w:b/>
        </w:rPr>
        <w:t xml:space="preserve">et </w:t>
      </w:r>
      <w:r w:rsidR="0093776D" w:rsidRPr="00010613">
        <w:rPr>
          <w:rFonts w:ascii="Arial" w:hAnsi="Arial" w:cs="Arial"/>
          <w:b/>
        </w:rPr>
        <w:t>des adhérents</w:t>
      </w:r>
      <w:r w:rsidR="0093776D">
        <w:rPr>
          <w:rFonts w:ascii="Arial" w:hAnsi="Arial" w:cs="Arial"/>
          <w:b/>
        </w:rPr>
        <w:t xml:space="preserve"> </w:t>
      </w:r>
      <w:r w:rsidR="00596EEA" w:rsidRPr="00596EEA">
        <w:rPr>
          <w:rFonts w:ascii="Arial" w:hAnsi="Arial" w:cs="Arial"/>
          <w:b/>
        </w:rPr>
        <w:t>d’Entraide et Entreprendre</w:t>
      </w:r>
    </w:p>
    <w:p w:rsidR="0009674B" w:rsidRDefault="0009674B" w:rsidP="0009674B">
      <w:pPr>
        <w:pStyle w:val="Sansinterligne"/>
        <w:jc w:val="both"/>
        <w:rPr>
          <w:rFonts w:ascii="Arial" w:hAnsi="Arial" w:cs="Arial"/>
        </w:rPr>
      </w:pPr>
      <w:r>
        <w:rPr>
          <w:rFonts w:ascii="Arial" w:hAnsi="Arial" w:cs="Arial"/>
        </w:rPr>
        <w:t>Parmi les nouveaux entrepreneurs avec lesquels l’association a des contacts, beaucoup manifestent une méconnaissance des mécanismes de financement de la protection sociale et du rôle des organismes de recouvrement dans le système.</w:t>
      </w:r>
    </w:p>
    <w:p w:rsidR="0009674B" w:rsidRDefault="0009674B" w:rsidP="00616F7B">
      <w:pPr>
        <w:pStyle w:val="Sansinterligne"/>
        <w:jc w:val="both"/>
        <w:rPr>
          <w:rFonts w:ascii="Arial" w:hAnsi="Arial" w:cs="Arial"/>
        </w:rPr>
      </w:pPr>
    </w:p>
    <w:p w:rsidR="00413825" w:rsidRDefault="00413825" w:rsidP="00616F7B">
      <w:pPr>
        <w:pStyle w:val="Sansinterligne"/>
        <w:jc w:val="both"/>
        <w:rPr>
          <w:rFonts w:ascii="Arial" w:hAnsi="Arial" w:cs="Arial"/>
        </w:rPr>
      </w:pPr>
      <w:r>
        <w:rPr>
          <w:rFonts w:ascii="Arial" w:hAnsi="Arial" w:cs="Arial"/>
        </w:rPr>
        <w:t xml:space="preserve">Dès lors, une première orientation de </w:t>
      </w:r>
      <w:r w:rsidR="00596EEA">
        <w:rPr>
          <w:rFonts w:ascii="Arial" w:hAnsi="Arial" w:cs="Arial"/>
        </w:rPr>
        <w:t>cette</w:t>
      </w:r>
      <w:r>
        <w:rPr>
          <w:rFonts w:ascii="Arial" w:hAnsi="Arial" w:cs="Arial"/>
        </w:rPr>
        <w:t xml:space="preserve"> démarche partenariale se</w:t>
      </w:r>
      <w:r w:rsidR="00F54E14">
        <w:rPr>
          <w:rFonts w:ascii="Arial" w:hAnsi="Arial" w:cs="Arial"/>
        </w:rPr>
        <w:t>ra</w:t>
      </w:r>
      <w:r>
        <w:rPr>
          <w:rFonts w:ascii="Arial" w:hAnsi="Arial" w:cs="Arial"/>
        </w:rPr>
        <w:t xml:space="preserve"> d’informer les experts de l’association sur le financement de la protection sociale afin qu’ils relaient cette information auprès </w:t>
      </w:r>
      <w:r w:rsidR="008A0A32">
        <w:rPr>
          <w:rFonts w:ascii="Arial" w:hAnsi="Arial" w:cs="Arial"/>
        </w:rPr>
        <w:t>des entrepreneurs accompagnés.</w:t>
      </w:r>
    </w:p>
    <w:p w:rsidR="0093776D" w:rsidRDefault="0093776D" w:rsidP="00616F7B">
      <w:pPr>
        <w:pStyle w:val="Sansinterligne"/>
        <w:jc w:val="both"/>
        <w:rPr>
          <w:rFonts w:ascii="Arial" w:hAnsi="Arial" w:cs="Arial"/>
        </w:rPr>
      </w:pPr>
    </w:p>
    <w:p w:rsidR="0093776D" w:rsidRPr="00010613" w:rsidRDefault="0093776D" w:rsidP="00616F7B">
      <w:pPr>
        <w:pStyle w:val="Sansinterligne"/>
        <w:jc w:val="both"/>
        <w:rPr>
          <w:rFonts w:ascii="Arial" w:hAnsi="Arial" w:cs="Arial"/>
        </w:rPr>
      </w:pPr>
      <w:r w:rsidRPr="00010613">
        <w:rPr>
          <w:rFonts w:ascii="Arial" w:hAnsi="Arial" w:cs="Arial"/>
        </w:rPr>
        <w:t>Les partenaires envisagent également d’organiser une fois par an une réunion d’information sur l’actualité réglementaire du Recouvrement ouverte à tous les adhérents d’Entraide et Entreprendre.</w:t>
      </w:r>
    </w:p>
    <w:p w:rsidR="00596EEA" w:rsidRDefault="00596EEA" w:rsidP="00616F7B">
      <w:pPr>
        <w:pStyle w:val="Sansinterligne"/>
        <w:jc w:val="both"/>
        <w:rPr>
          <w:rFonts w:ascii="Arial" w:hAnsi="Arial" w:cs="Arial"/>
        </w:rPr>
      </w:pPr>
    </w:p>
    <w:p w:rsidR="00596EEA" w:rsidRPr="00596EEA" w:rsidRDefault="00AB19E1" w:rsidP="00616F7B">
      <w:pPr>
        <w:pStyle w:val="Sansinterligne"/>
        <w:jc w:val="both"/>
        <w:rPr>
          <w:rFonts w:ascii="Arial" w:hAnsi="Arial" w:cs="Arial"/>
          <w:b/>
        </w:rPr>
      </w:pPr>
      <w:r>
        <w:rPr>
          <w:rFonts w:ascii="Arial" w:hAnsi="Arial" w:cs="Arial"/>
          <w:b/>
        </w:rPr>
        <w:t xml:space="preserve">Article 2.2. </w:t>
      </w:r>
      <w:r w:rsidR="00596EEA" w:rsidRPr="00596EEA">
        <w:rPr>
          <w:rFonts w:ascii="Arial" w:hAnsi="Arial" w:cs="Arial"/>
          <w:b/>
        </w:rPr>
        <w:t xml:space="preserve">Un traitement individualisé des dossiers fondé sur une vision partagée des entreprises </w:t>
      </w:r>
      <w:r w:rsidR="00596EEA">
        <w:rPr>
          <w:rFonts w:ascii="Arial" w:hAnsi="Arial" w:cs="Arial"/>
          <w:b/>
        </w:rPr>
        <w:t>accompagnées</w:t>
      </w:r>
    </w:p>
    <w:p w:rsidR="008A0A32" w:rsidRDefault="008A0A32" w:rsidP="00616F7B">
      <w:pPr>
        <w:pStyle w:val="Sansinterligne"/>
        <w:jc w:val="both"/>
        <w:rPr>
          <w:rFonts w:ascii="Arial" w:hAnsi="Arial" w:cs="Arial"/>
        </w:rPr>
      </w:pPr>
      <w:r>
        <w:rPr>
          <w:rFonts w:ascii="Arial" w:hAnsi="Arial" w:cs="Arial"/>
        </w:rPr>
        <w:t>La deuxième orientation concernera le traitement individualisé des dossiers. Outre l’aspect classique de l’octroi de délais de paiement dans un contexte de risque optimisé par les experts d’E</w:t>
      </w:r>
      <w:r w:rsidR="0009674B">
        <w:rPr>
          <w:rFonts w:ascii="Arial" w:hAnsi="Arial" w:cs="Arial"/>
        </w:rPr>
        <w:t>ntraide</w:t>
      </w:r>
      <w:r>
        <w:rPr>
          <w:rFonts w:ascii="Arial" w:hAnsi="Arial" w:cs="Arial"/>
        </w:rPr>
        <w:t xml:space="preserve"> et E</w:t>
      </w:r>
      <w:r w:rsidR="0009674B">
        <w:rPr>
          <w:rFonts w:ascii="Arial" w:hAnsi="Arial" w:cs="Arial"/>
        </w:rPr>
        <w:t>ntrepreneurs</w:t>
      </w:r>
      <w:r>
        <w:rPr>
          <w:rFonts w:ascii="Arial" w:hAnsi="Arial" w:cs="Arial"/>
        </w:rPr>
        <w:t>, l’Urssaf désigner</w:t>
      </w:r>
      <w:r w:rsidR="0009674B">
        <w:rPr>
          <w:rFonts w:ascii="Arial" w:hAnsi="Arial" w:cs="Arial"/>
        </w:rPr>
        <w:t>a</w:t>
      </w:r>
      <w:r>
        <w:rPr>
          <w:rFonts w:ascii="Arial" w:hAnsi="Arial" w:cs="Arial"/>
        </w:rPr>
        <w:t xml:space="preserve"> un correspondant qui jouera le rôle d’observateur au cours des réunions du </w:t>
      </w:r>
      <w:r w:rsidR="0009674B">
        <w:rPr>
          <w:rFonts w:ascii="Arial" w:hAnsi="Arial" w:cs="Arial"/>
        </w:rPr>
        <w:t>c</w:t>
      </w:r>
      <w:r>
        <w:rPr>
          <w:rFonts w:ascii="Arial" w:hAnsi="Arial" w:cs="Arial"/>
        </w:rPr>
        <w:t>omité de pilotage de l’association.</w:t>
      </w:r>
    </w:p>
    <w:p w:rsidR="008A0A32" w:rsidRDefault="008A0A32" w:rsidP="00616F7B">
      <w:pPr>
        <w:pStyle w:val="Sansinterligne"/>
        <w:jc w:val="both"/>
        <w:rPr>
          <w:rFonts w:ascii="Arial" w:hAnsi="Arial" w:cs="Arial"/>
        </w:rPr>
      </w:pPr>
      <w:r>
        <w:rPr>
          <w:rFonts w:ascii="Arial" w:hAnsi="Arial" w:cs="Arial"/>
        </w:rPr>
        <w:t xml:space="preserve">Cet observateur </w:t>
      </w:r>
      <w:r w:rsidR="0009674B">
        <w:rPr>
          <w:rFonts w:ascii="Arial" w:hAnsi="Arial" w:cs="Arial"/>
        </w:rPr>
        <w:t>a</w:t>
      </w:r>
      <w:r w:rsidR="00190B26">
        <w:rPr>
          <w:rFonts w:ascii="Arial" w:hAnsi="Arial" w:cs="Arial"/>
        </w:rPr>
        <w:t>ura</w:t>
      </w:r>
      <w:r w:rsidR="0009674B">
        <w:rPr>
          <w:rFonts w:ascii="Arial" w:hAnsi="Arial" w:cs="Arial"/>
        </w:rPr>
        <w:t xml:space="preserve"> pour mission de </w:t>
      </w:r>
      <w:r>
        <w:rPr>
          <w:rFonts w:ascii="Arial" w:hAnsi="Arial" w:cs="Arial"/>
        </w:rPr>
        <w:t>rend</w:t>
      </w:r>
      <w:r w:rsidR="0009674B">
        <w:rPr>
          <w:rFonts w:ascii="Arial" w:hAnsi="Arial" w:cs="Arial"/>
        </w:rPr>
        <w:t>re</w:t>
      </w:r>
      <w:r>
        <w:rPr>
          <w:rFonts w:ascii="Arial" w:hAnsi="Arial" w:cs="Arial"/>
        </w:rPr>
        <w:t xml:space="preserve"> compte à l’Urssaf de la politique mise en œuvre par E</w:t>
      </w:r>
      <w:r w:rsidR="0009674B">
        <w:rPr>
          <w:rFonts w:ascii="Arial" w:hAnsi="Arial" w:cs="Arial"/>
        </w:rPr>
        <w:t>ntraide</w:t>
      </w:r>
      <w:r>
        <w:rPr>
          <w:rFonts w:ascii="Arial" w:hAnsi="Arial" w:cs="Arial"/>
        </w:rPr>
        <w:t xml:space="preserve"> et E</w:t>
      </w:r>
      <w:r w:rsidR="0009674B">
        <w:rPr>
          <w:rFonts w:ascii="Arial" w:hAnsi="Arial" w:cs="Arial"/>
        </w:rPr>
        <w:t>ntrepreneurs</w:t>
      </w:r>
      <w:r>
        <w:rPr>
          <w:rFonts w:ascii="Arial" w:hAnsi="Arial" w:cs="Arial"/>
        </w:rPr>
        <w:t>.</w:t>
      </w:r>
    </w:p>
    <w:p w:rsidR="008A0A32" w:rsidRDefault="008A0A32" w:rsidP="00616F7B">
      <w:pPr>
        <w:pStyle w:val="Sansinterligne"/>
        <w:jc w:val="both"/>
        <w:rPr>
          <w:rFonts w:ascii="Arial" w:hAnsi="Arial" w:cs="Arial"/>
        </w:rPr>
      </w:pPr>
    </w:p>
    <w:p w:rsidR="00596EEA" w:rsidRPr="00596EEA" w:rsidRDefault="00AB19E1" w:rsidP="00616F7B">
      <w:pPr>
        <w:pStyle w:val="Sansinterligne"/>
        <w:jc w:val="both"/>
        <w:rPr>
          <w:rFonts w:ascii="Arial" w:hAnsi="Arial" w:cs="Arial"/>
          <w:b/>
        </w:rPr>
      </w:pPr>
      <w:r>
        <w:rPr>
          <w:rFonts w:ascii="Arial" w:hAnsi="Arial" w:cs="Arial"/>
          <w:b/>
        </w:rPr>
        <w:t xml:space="preserve">Article 2.3. </w:t>
      </w:r>
      <w:r w:rsidR="00596EEA" w:rsidRPr="00596EEA">
        <w:rPr>
          <w:rFonts w:ascii="Arial" w:hAnsi="Arial" w:cs="Arial"/>
          <w:b/>
        </w:rPr>
        <w:t xml:space="preserve">Des correspondants identifiés </w:t>
      </w:r>
    </w:p>
    <w:p w:rsidR="008A0A32" w:rsidRDefault="008A0A32" w:rsidP="00616F7B">
      <w:pPr>
        <w:pStyle w:val="Sansinterligne"/>
        <w:jc w:val="both"/>
        <w:rPr>
          <w:rFonts w:ascii="Arial" w:hAnsi="Arial" w:cs="Arial"/>
        </w:rPr>
      </w:pPr>
      <w:r>
        <w:rPr>
          <w:rFonts w:ascii="Arial" w:hAnsi="Arial" w:cs="Arial"/>
        </w:rPr>
        <w:lastRenderedPageBreak/>
        <w:t>La désignation de correspondants de part et d’autre, facilite</w:t>
      </w:r>
      <w:r w:rsidR="00190B26">
        <w:rPr>
          <w:rFonts w:ascii="Arial" w:hAnsi="Arial" w:cs="Arial"/>
        </w:rPr>
        <w:t>ra</w:t>
      </w:r>
      <w:r>
        <w:rPr>
          <w:rFonts w:ascii="Arial" w:hAnsi="Arial" w:cs="Arial"/>
        </w:rPr>
        <w:t xml:space="preserve"> la circulation de l’information. L’association diriger</w:t>
      </w:r>
      <w:r w:rsidR="0009674B">
        <w:rPr>
          <w:rFonts w:ascii="Arial" w:hAnsi="Arial" w:cs="Arial"/>
        </w:rPr>
        <w:t>a</w:t>
      </w:r>
      <w:r>
        <w:rPr>
          <w:rFonts w:ascii="Arial" w:hAnsi="Arial" w:cs="Arial"/>
        </w:rPr>
        <w:t xml:space="preserve"> </w:t>
      </w:r>
      <w:r w:rsidR="00C144B6">
        <w:rPr>
          <w:rFonts w:ascii="Arial" w:hAnsi="Arial" w:cs="Arial"/>
        </w:rPr>
        <w:t>l’entrepreneur qu’elle suit vers le bon interlocuteur. Inversement, l</w:t>
      </w:r>
      <w:r w:rsidR="006903C4">
        <w:rPr>
          <w:rFonts w:ascii="Arial" w:hAnsi="Arial" w:cs="Arial"/>
        </w:rPr>
        <w:t>e</w:t>
      </w:r>
      <w:r w:rsidR="00C144B6">
        <w:rPr>
          <w:rFonts w:ascii="Arial" w:hAnsi="Arial" w:cs="Arial"/>
        </w:rPr>
        <w:t xml:space="preserve"> cas échéant, l’Urssaf informer</w:t>
      </w:r>
      <w:r w:rsidR="0009674B">
        <w:rPr>
          <w:rFonts w:ascii="Arial" w:hAnsi="Arial" w:cs="Arial"/>
        </w:rPr>
        <w:t>a</w:t>
      </w:r>
      <w:r w:rsidR="00C144B6">
        <w:rPr>
          <w:rFonts w:ascii="Arial" w:hAnsi="Arial" w:cs="Arial"/>
        </w:rPr>
        <w:t xml:space="preserve"> les cotisants en difficulté de l’existence d</w:t>
      </w:r>
      <w:r w:rsidR="0009674B">
        <w:rPr>
          <w:rFonts w:ascii="Arial" w:hAnsi="Arial" w:cs="Arial"/>
        </w:rPr>
        <w:t>e ce</w:t>
      </w:r>
      <w:r w:rsidR="00C144B6">
        <w:rPr>
          <w:rFonts w:ascii="Arial" w:hAnsi="Arial" w:cs="Arial"/>
        </w:rPr>
        <w:t xml:space="preserve"> partenariat. </w:t>
      </w:r>
    </w:p>
    <w:p w:rsidR="00596EEA" w:rsidRDefault="00596EEA" w:rsidP="00616F7B">
      <w:pPr>
        <w:pStyle w:val="Sansinterligne"/>
        <w:jc w:val="both"/>
        <w:rPr>
          <w:rFonts w:ascii="Arial" w:hAnsi="Arial" w:cs="Arial"/>
        </w:rPr>
      </w:pPr>
    </w:p>
    <w:p w:rsidR="0009674B" w:rsidRDefault="0009674B" w:rsidP="00616F7B">
      <w:pPr>
        <w:pStyle w:val="Sansinterligne"/>
        <w:jc w:val="both"/>
        <w:rPr>
          <w:rFonts w:ascii="Arial" w:hAnsi="Arial" w:cs="Arial"/>
        </w:rPr>
      </w:pPr>
      <w:r>
        <w:rPr>
          <w:rFonts w:ascii="Arial" w:hAnsi="Arial" w:cs="Arial"/>
        </w:rPr>
        <w:t>A cet effet, sont désignés :</w:t>
      </w:r>
    </w:p>
    <w:p w:rsidR="00596EEA" w:rsidRPr="00010613" w:rsidRDefault="0009674B" w:rsidP="0009674B">
      <w:pPr>
        <w:pStyle w:val="Sansinterligne"/>
        <w:numPr>
          <w:ilvl w:val="0"/>
          <w:numId w:val="3"/>
        </w:numPr>
        <w:jc w:val="both"/>
        <w:rPr>
          <w:rFonts w:ascii="Arial" w:hAnsi="Arial" w:cs="Arial"/>
        </w:rPr>
      </w:pPr>
      <w:r>
        <w:rPr>
          <w:rFonts w:ascii="Arial" w:hAnsi="Arial" w:cs="Arial"/>
        </w:rPr>
        <w:t>c</w:t>
      </w:r>
      <w:r w:rsidR="00596EEA">
        <w:rPr>
          <w:rFonts w:ascii="Arial" w:hAnsi="Arial" w:cs="Arial"/>
        </w:rPr>
        <w:t>orrespondant</w:t>
      </w:r>
      <w:r w:rsidR="0093776D">
        <w:rPr>
          <w:rFonts w:ascii="Arial" w:hAnsi="Arial" w:cs="Arial"/>
        </w:rPr>
        <w:t>s</w:t>
      </w:r>
      <w:r w:rsidR="00596EEA">
        <w:rPr>
          <w:rFonts w:ascii="Arial" w:hAnsi="Arial" w:cs="Arial"/>
        </w:rPr>
        <w:t xml:space="preserve"> de l’Urssaf : </w:t>
      </w:r>
      <w:r w:rsidR="00190B26">
        <w:rPr>
          <w:rFonts w:ascii="Arial" w:hAnsi="Arial" w:cs="Arial"/>
        </w:rPr>
        <w:t xml:space="preserve">Monsieur </w:t>
      </w:r>
      <w:r w:rsidR="0093776D" w:rsidRPr="00010613">
        <w:rPr>
          <w:rFonts w:ascii="Arial" w:hAnsi="Arial" w:cs="Arial"/>
        </w:rPr>
        <w:t xml:space="preserve">Gaël Creignou, Pilote régional du Recouvrement amiable et forcé et </w:t>
      </w:r>
      <w:r w:rsidR="00190B26">
        <w:rPr>
          <w:rFonts w:ascii="Arial" w:hAnsi="Arial" w:cs="Arial"/>
        </w:rPr>
        <w:t xml:space="preserve">Madame </w:t>
      </w:r>
      <w:r w:rsidR="0093776D" w:rsidRPr="00010613">
        <w:rPr>
          <w:rFonts w:ascii="Arial" w:hAnsi="Arial" w:cs="Arial"/>
        </w:rPr>
        <w:t>Delphine Martin-Barjonet</w:t>
      </w:r>
      <w:r w:rsidR="00596EEA" w:rsidRPr="00010613">
        <w:rPr>
          <w:rFonts w:ascii="Arial" w:hAnsi="Arial" w:cs="Arial"/>
        </w:rPr>
        <w:t xml:space="preserve">, </w:t>
      </w:r>
      <w:r w:rsidR="0093776D" w:rsidRPr="00010613">
        <w:rPr>
          <w:rFonts w:ascii="Arial" w:hAnsi="Arial" w:cs="Arial"/>
        </w:rPr>
        <w:t xml:space="preserve">Responsable du service Recouvrement amiable et forcé </w:t>
      </w:r>
      <w:r w:rsidR="00596EEA" w:rsidRPr="00010613">
        <w:rPr>
          <w:rFonts w:ascii="Arial" w:hAnsi="Arial" w:cs="Arial"/>
        </w:rPr>
        <w:t>du site de Bruges</w:t>
      </w:r>
    </w:p>
    <w:p w:rsidR="00596EEA" w:rsidRDefault="0009674B" w:rsidP="0009674B">
      <w:pPr>
        <w:pStyle w:val="Sansinterligne"/>
        <w:numPr>
          <w:ilvl w:val="0"/>
          <w:numId w:val="3"/>
        </w:numPr>
        <w:jc w:val="both"/>
        <w:rPr>
          <w:rFonts w:ascii="Arial" w:hAnsi="Arial" w:cs="Arial"/>
        </w:rPr>
      </w:pPr>
      <w:r>
        <w:rPr>
          <w:rFonts w:ascii="Arial" w:hAnsi="Arial" w:cs="Arial"/>
        </w:rPr>
        <w:t>c</w:t>
      </w:r>
      <w:r w:rsidR="00596EEA">
        <w:rPr>
          <w:rFonts w:ascii="Arial" w:hAnsi="Arial" w:cs="Arial"/>
        </w:rPr>
        <w:t xml:space="preserve">orrespondante d’Entraide et Entrepreneurs : </w:t>
      </w:r>
      <w:r w:rsidR="00190B26">
        <w:rPr>
          <w:rFonts w:ascii="Arial" w:hAnsi="Arial" w:cs="Arial"/>
        </w:rPr>
        <w:t xml:space="preserve">Madame </w:t>
      </w:r>
      <w:r w:rsidR="00596EEA">
        <w:rPr>
          <w:rFonts w:ascii="Arial" w:hAnsi="Arial" w:cs="Arial"/>
        </w:rPr>
        <w:t>Carmen Vannobel</w:t>
      </w:r>
      <w:r w:rsidR="0023743F">
        <w:rPr>
          <w:rFonts w:ascii="Arial" w:hAnsi="Arial" w:cs="Arial"/>
        </w:rPr>
        <w:t xml:space="preserve">, avec pour suppléante </w:t>
      </w:r>
      <w:r w:rsidR="00190B26">
        <w:rPr>
          <w:rFonts w:ascii="Arial" w:hAnsi="Arial" w:cs="Arial"/>
        </w:rPr>
        <w:t xml:space="preserve">Madame </w:t>
      </w:r>
      <w:r w:rsidR="0023743F">
        <w:rPr>
          <w:rFonts w:ascii="Arial" w:hAnsi="Arial" w:cs="Arial"/>
        </w:rPr>
        <w:t>Madeleine Colas</w:t>
      </w:r>
      <w:r w:rsidR="00596EEA">
        <w:rPr>
          <w:rFonts w:ascii="Arial" w:hAnsi="Arial" w:cs="Arial"/>
        </w:rPr>
        <w:t xml:space="preserve">. </w:t>
      </w:r>
    </w:p>
    <w:p w:rsidR="006C2D43" w:rsidRDefault="006C2D43" w:rsidP="00616F7B">
      <w:pPr>
        <w:pStyle w:val="Sansinterligne"/>
        <w:jc w:val="both"/>
        <w:rPr>
          <w:rFonts w:ascii="Arial" w:hAnsi="Arial" w:cs="Arial"/>
        </w:rPr>
      </w:pPr>
    </w:p>
    <w:p w:rsidR="006C2D43" w:rsidRDefault="00596EEA" w:rsidP="00616F7B">
      <w:pPr>
        <w:pStyle w:val="Sansinterligne"/>
        <w:jc w:val="both"/>
        <w:rPr>
          <w:rFonts w:ascii="Arial" w:hAnsi="Arial" w:cs="Arial"/>
        </w:rPr>
      </w:pPr>
      <w:r>
        <w:rPr>
          <w:rFonts w:ascii="Arial" w:hAnsi="Arial" w:cs="Arial"/>
        </w:rPr>
        <w:t>A terme, il</w:t>
      </w:r>
      <w:r w:rsidR="006C2D43">
        <w:rPr>
          <w:rFonts w:ascii="Arial" w:hAnsi="Arial" w:cs="Arial"/>
        </w:rPr>
        <w:t xml:space="preserve"> </w:t>
      </w:r>
      <w:r w:rsidR="0009674B">
        <w:rPr>
          <w:rFonts w:ascii="Arial" w:hAnsi="Arial" w:cs="Arial"/>
        </w:rPr>
        <w:t xml:space="preserve">est </w:t>
      </w:r>
      <w:r w:rsidR="006C2D43">
        <w:rPr>
          <w:rFonts w:ascii="Arial" w:hAnsi="Arial" w:cs="Arial"/>
        </w:rPr>
        <w:t>envisag</w:t>
      </w:r>
      <w:r w:rsidR="0009674B">
        <w:rPr>
          <w:rFonts w:ascii="Arial" w:hAnsi="Arial" w:cs="Arial"/>
        </w:rPr>
        <w:t>é</w:t>
      </w:r>
      <w:r w:rsidR="006C2D43">
        <w:rPr>
          <w:rFonts w:ascii="Arial" w:hAnsi="Arial" w:cs="Arial"/>
        </w:rPr>
        <w:t xml:space="preserve"> qu’un expert de l’association et un représentant de l’Urssaf reçoivent conjointement des entrepreneurs en difficulté dans les locaux de l’Urssaf</w:t>
      </w:r>
      <w:r>
        <w:rPr>
          <w:rFonts w:ascii="Arial" w:hAnsi="Arial" w:cs="Arial"/>
        </w:rPr>
        <w:t>.</w:t>
      </w:r>
    </w:p>
    <w:p w:rsidR="006C2D43" w:rsidRDefault="006C2D43" w:rsidP="00616F7B">
      <w:pPr>
        <w:pStyle w:val="Sansinterligne"/>
        <w:jc w:val="both"/>
        <w:rPr>
          <w:rFonts w:ascii="Arial" w:hAnsi="Arial" w:cs="Arial"/>
        </w:rPr>
      </w:pPr>
    </w:p>
    <w:p w:rsidR="00081484" w:rsidRPr="0023743F" w:rsidRDefault="00AB19E1" w:rsidP="00616F7B">
      <w:pPr>
        <w:pStyle w:val="Sansinterligne"/>
        <w:jc w:val="both"/>
        <w:rPr>
          <w:rFonts w:ascii="Arial" w:hAnsi="Arial" w:cs="Arial"/>
          <w:b/>
        </w:rPr>
      </w:pPr>
      <w:r w:rsidRPr="0023743F">
        <w:rPr>
          <w:rFonts w:ascii="Arial" w:hAnsi="Arial" w:cs="Arial"/>
          <w:b/>
        </w:rPr>
        <w:t xml:space="preserve">Article 2.4. </w:t>
      </w:r>
      <w:r w:rsidR="0023743F" w:rsidRPr="0023743F">
        <w:rPr>
          <w:rFonts w:ascii="Arial" w:hAnsi="Arial" w:cs="Arial"/>
          <w:b/>
        </w:rPr>
        <w:t>Des</w:t>
      </w:r>
      <w:r w:rsidR="00081484" w:rsidRPr="0023743F">
        <w:rPr>
          <w:rFonts w:ascii="Arial" w:hAnsi="Arial" w:cs="Arial"/>
          <w:b/>
        </w:rPr>
        <w:t xml:space="preserve"> action</w:t>
      </w:r>
      <w:r w:rsidR="0023743F" w:rsidRPr="0023743F">
        <w:rPr>
          <w:rFonts w:ascii="Arial" w:hAnsi="Arial" w:cs="Arial"/>
          <w:b/>
        </w:rPr>
        <w:t>s</w:t>
      </w:r>
      <w:r w:rsidR="00081484" w:rsidRPr="0023743F">
        <w:rPr>
          <w:rFonts w:ascii="Arial" w:hAnsi="Arial" w:cs="Arial"/>
          <w:b/>
        </w:rPr>
        <w:t xml:space="preserve"> commune</w:t>
      </w:r>
      <w:r w:rsidR="0023743F" w:rsidRPr="0023743F">
        <w:rPr>
          <w:rFonts w:ascii="Arial" w:hAnsi="Arial" w:cs="Arial"/>
          <w:b/>
        </w:rPr>
        <w:t>s</w:t>
      </w:r>
      <w:r w:rsidR="00081484" w:rsidRPr="0023743F">
        <w:rPr>
          <w:rFonts w:ascii="Arial" w:hAnsi="Arial" w:cs="Arial"/>
          <w:b/>
        </w:rPr>
        <w:t xml:space="preserve"> de médiatisation </w:t>
      </w:r>
    </w:p>
    <w:p w:rsidR="00081484" w:rsidRPr="0023743F" w:rsidRDefault="0023743F" w:rsidP="00616F7B">
      <w:pPr>
        <w:pStyle w:val="Sansinterligne"/>
        <w:jc w:val="both"/>
        <w:rPr>
          <w:rFonts w:ascii="Arial" w:hAnsi="Arial" w:cs="Arial"/>
        </w:rPr>
      </w:pPr>
      <w:r w:rsidRPr="0023743F">
        <w:rPr>
          <w:rFonts w:ascii="Arial" w:hAnsi="Arial" w:cs="Arial"/>
        </w:rPr>
        <w:t>Outre la médiatisation de la signature de la convention, il peut être également envisagé la publication par voie de presse du témoignage d’un entrepreneur qui a bénéficié à la fois de l’accompagnement d’Entraide et Entrepreneur et d’un délai de paiement de l’Urssaf Aquitaine.</w:t>
      </w:r>
    </w:p>
    <w:p w:rsidR="0023743F" w:rsidRDefault="0023743F" w:rsidP="00616F7B">
      <w:pPr>
        <w:pStyle w:val="Sansinterligne"/>
        <w:jc w:val="both"/>
        <w:rPr>
          <w:rFonts w:ascii="Arial" w:hAnsi="Arial" w:cs="Arial"/>
          <w:b/>
        </w:rPr>
      </w:pPr>
    </w:p>
    <w:p w:rsidR="00AB19E1" w:rsidRDefault="00AB19E1" w:rsidP="00616F7B">
      <w:pPr>
        <w:pStyle w:val="Sansinterligne"/>
        <w:jc w:val="both"/>
        <w:rPr>
          <w:rFonts w:ascii="Arial" w:hAnsi="Arial" w:cs="Arial"/>
          <w:b/>
        </w:rPr>
      </w:pPr>
    </w:p>
    <w:p w:rsidR="00A87131" w:rsidRDefault="00A87131" w:rsidP="00616F7B">
      <w:pPr>
        <w:pStyle w:val="Sansinterligne"/>
        <w:jc w:val="both"/>
        <w:rPr>
          <w:rFonts w:ascii="Arial" w:hAnsi="Arial" w:cs="Arial"/>
          <w:b/>
        </w:rPr>
      </w:pPr>
      <w:r>
        <w:rPr>
          <w:rFonts w:ascii="Arial" w:hAnsi="Arial" w:cs="Arial"/>
          <w:b/>
        </w:rPr>
        <w:t xml:space="preserve">Article 3 – </w:t>
      </w:r>
      <w:r w:rsidR="003C2606">
        <w:rPr>
          <w:rFonts w:ascii="Arial" w:hAnsi="Arial" w:cs="Arial"/>
          <w:b/>
        </w:rPr>
        <w:t>P</w:t>
      </w:r>
      <w:r>
        <w:rPr>
          <w:rFonts w:ascii="Arial" w:hAnsi="Arial" w:cs="Arial"/>
          <w:b/>
        </w:rPr>
        <w:t xml:space="preserve">érimètre </w:t>
      </w:r>
      <w:r w:rsidR="003C2606">
        <w:rPr>
          <w:rFonts w:ascii="Arial" w:hAnsi="Arial" w:cs="Arial"/>
          <w:b/>
        </w:rPr>
        <w:t xml:space="preserve">évolutif du partenariat </w:t>
      </w:r>
    </w:p>
    <w:p w:rsidR="00A87131" w:rsidRDefault="00A87131" w:rsidP="00616F7B">
      <w:pPr>
        <w:pStyle w:val="Sansinterligne"/>
        <w:jc w:val="both"/>
        <w:rPr>
          <w:rFonts w:ascii="Arial" w:hAnsi="Arial" w:cs="Arial"/>
        </w:rPr>
      </w:pPr>
    </w:p>
    <w:p w:rsidR="00C144B6" w:rsidRDefault="00A87131" w:rsidP="00616F7B">
      <w:pPr>
        <w:pStyle w:val="Sansinterligne"/>
        <w:jc w:val="both"/>
        <w:rPr>
          <w:rFonts w:ascii="Arial" w:hAnsi="Arial" w:cs="Arial"/>
        </w:rPr>
      </w:pPr>
      <w:r>
        <w:rPr>
          <w:rFonts w:ascii="Arial" w:hAnsi="Arial" w:cs="Arial"/>
        </w:rPr>
        <w:t>L</w:t>
      </w:r>
      <w:r w:rsidR="00C144B6">
        <w:rPr>
          <w:rFonts w:ascii="Arial" w:hAnsi="Arial" w:cs="Arial"/>
        </w:rPr>
        <w:t>’association aspire à enrichir ses relations partenariales au service des entrepreneurs qu’elle accompagne, sans omettre les salariés des entreprises concernées.</w:t>
      </w:r>
    </w:p>
    <w:p w:rsidR="006903C4" w:rsidRDefault="00C144B6" w:rsidP="00616F7B">
      <w:pPr>
        <w:pStyle w:val="Sansinterligne"/>
        <w:jc w:val="both"/>
        <w:rPr>
          <w:rFonts w:ascii="Arial" w:hAnsi="Arial" w:cs="Arial"/>
        </w:rPr>
      </w:pPr>
      <w:r>
        <w:rPr>
          <w:rFonts w:ascii="Arial" w:hAnsi="Arial" w:cs="Arial"/>
        </w:rPr>
        <w:t>A ce titre</w:t>
      </w:r>
      <w:r w:rsidR="00A87131">
        <w:rPr>
          <w:rFonts w:ascii="Arial" w:hAnsi="Arial" w:cs="Arial"/>
        </w:rPr>
        <w:t>, les acteurs tels les</w:t>
      </w:r>
      <w:r>
        <w:rPr>
          <w:rFonts w:ascii="Arial" w:hAnsi="Arial" w:cs="Arial"/>
        </w:rPr>
        <w:t xml:space="preserve"> chambres consulaires, </w:t>
      </w:r>
      <w:r w:rsidR="00A87131">
        <w:rPr>
          <w:rFonts w:ascii="Arial" w:hAnsi="Arial" w:cs="Arial"/>
        </w:rPr>
        <w:t xml:space="preserve">les </w:t>
      </w:r>
      <w:r>
        <w:rPr>
          <w:rFonts w:ascii="Arial" w:hAnsi="Arial" w:cs="Arial"/>
        </w:rPr>
        <w:t xml:space="preserve">tribunaux de commerce, </w:t>
      </w:r>
      <w:r w:rsidR="00A87131">
        <w:rPr>
          <w:rFonts w:ascii="Arial" w:hAnsi="Arial" w:cs="Arial"/>
        </w:rPr>
        <w:t xml:space="preserve">la </w:t>
      </w:r>
      <w:r>
        <w:rPr>
          <w:rFonts w:ascii="Arial" w:hAnsi="Arial" w:cs="Arial"/>
        </w:rPr>
        <w:t xml:space="preserve">DRFIP et </w:t>
      </w:r>
      <w:r w:rsidR="00A87131">
        <w:rPr>
          <w:rFonts w:ascii="Arial" w:hAnsi="Arial" w:cs="Arial"/>
        </w:rPr>
        <w:t xml:space="preserve">la </w:t>
      </w:r>
      <w:r>
        <w:rPr>
          <w:rFonts w:ascii="Arial" w:hAnsi="Arial" w:cs="Arial"/>
        </w:rPr>
        <w:t>Direccte composent avec l’Urssaf un environnement qui appelle</w:t>
      </w:r>
      <w:r w:rsidR="00190B26">
        <w:rPr>
          <w:rFonts w:ascii="Arial" w:hAnsi="Arial" w:cs="Arial"/>
        </w:rPr>
        <w:t xml:space="preserve"> à</w:t>
      </w:r>
      <w:r>
        <w:rPr>
          <w:rFonts w:ascii="Arial" w:hAnsi="Arial" w:cs="Arial"/>
        </w:rPr>
        <w:t xml:space="preserve"> une concertation multipolaire. Chacun de ces acteurs doit avoir une bonne connaissance du domaine dans lequel les autres peuvent intervenir</w:t>
      </w:r>
      <w:r w:rsidR="006903C4">
        <w:rPr>
          <w:rFonts w:ascii="Arial" w:hAnsi="Arial" w:cs="Arial"/>
        </w:rPr>
        <w:t>.</w:t>
      </w:r>
    </w:p>
    <w:p w:rsidR="00A87131" w:rsidRDefault="00A87131" w:rsidP="00616F7B">
      <w:pPr>
        <w:pStyle w:val="Sansinterligne"/>
        <w:jc w:val="both"/>
        <w:rPr>
          <w:rFonts w:ascii="Arial" w:hAnsi="Arial" w:cs="Arial"/>
        </w:rPr>
      </w:pPr>
    </w:p>
    <w:p w:rsidR="00845E85" w:rsidRDefault="00596EEA" w:rsidP="00616F7B">
      <w:pPr>
        <w:pStyle w:val="Sansinterligne"/>
        <w:jc w:val="both"/>
        <w:rPr>
          <w:rFonts w:ascii="Arial" w:hAnsi="Arial" w:cs="Arial"/>
        </w:rPr>
      </w:pPr>
      <w:r>
        <w:rPr>
          <w:rFonts w:ascii="Arial" w:hAnsi="Arial" w:cs="Arial"/>
        </w:rPr>
        <w:t xml:space="preserve">Il pourra </w:t>
      </w:r>
      <w:r w:rsidR="00A87131">
        <w:rPr>
          <w:rFonts w:ascii="Arial" w:hAnsi="Arial" w:cs="Arial"/>
        </w:rPr>
        <w:t>être ainsi</w:t>
      </w:r>
      <w:r w:rsidR="00845E85">
        <w:rPr>
          <w:rFonts w:ascii="Arial" w:hAnsi="Arial" w:cs="Arial"/>
        </w:rPr>
        <w:t xml:space="preserve"> proposé aux entreprises récemment créées un premier stade d’accompagnement qui consistera à détecter d’éventuels risques pour l’avenir de l’entreprise</w:t>
      </w:r>
      <w:r w:rsidR="00A87131">
        <w:rPr>
          <w:rFonts w:ascii="Arial" w:hAnsi="Arial" w:cs="Arial"/>
        </w:rPr>
        <w:t>,</w:t>
      </w:r>
      <w:r w:rsidR="00845E85">
        <w:rPr>
          <w:rFonts w:ascii="Arial" w:hAnsi="Arial" w:cs="Arial"/>
        </w:rPr>
        <w:t xml:space="preserve"> avant l’apparition des premières conséquences négatives.  </w:t>
      </w:r>
    </w:p>
    <w:p w:rsidR="00A87131" w:rsidRDefault="00A87131" w:rsidP="00616F7B">
      <w:pPr>
        <w:pStyle w:val="Sansinterligne"/>
        <w:jc w:val="both"/>
        <w:rPr>
          <w:rFonts w:ascii="Arial" w:hAnsi="Arial" w:cs="Arial"/>
        </w:rPr>
      </w:pPr>
    </w:p>
    <w:p w:rsidR="00A87131" w:rsidRDefault="00A87131" w:rsidP="00616F7B">
      <w:pPr>
        <w:pStyle w:val="Sansinterligne"/>
        <w:jc w:val="both"/>
        <w:rPr>
          <w:rFonts w:ascii="Arial" w:hAnsi="Arial" w:cs="Arial"/>
        </w:rPr>
      </w:pPr>
      <w:r>
        <w:rPr>
          <w:rFonts w:ascii="Arial" w:hAnsi="Arial" w:cs="Arial"/>
        </w:rPr>
        <w:t xml:space="preserve">Ce diagnostic anticipé se traduira par la sollicitation des acteurs appropriés. </w:t>
      </w:r>
    </w:p>
    <w:p w:rsidR="00A87131" w:rsidRDefault="00A87131" w:rsidP="00616F7B">
      <w:pPr>
        <w:pStyle w:val="Sansinterligne"/>
        <w:jc w:val="both"/>
        <w:rPr>
          <w:rFonts w:ascii="Arial" w:hAnsi="Arial" w:cs="Arial"/>
        </w:rPr>
      </w:pPr>
    </w:p>
    <w:p w:rsidR="00A87131" w:rsidRPr="00A87131" w:rsidRDefault="00A87131" w:rsidP="00616F7B">
      <w:pPr>
        <w:pStyle w:val="Sansinterligne"/>
        <w:jc w:val="both"/>
        <w:rPr>
          <w:rFonts w:ascii="Arial" w:hAnsi="Arial" w:cs="Arial"/>
          <w:b/>
        </w:rPr>
      </w:pPr>
      <w:r w:rsidRPr="00A87131">
        <w:rPr>
          <w:rFonts w:ascii="Arial" w:hAnsi="Arial" w:cs="Arial"/>
          <w:b/>
        </w:rPr>
        <w:t xml:space="preserve">Article 4 </w:t>
      </w:r>
      <w:r w:rsidR="00616F7B">
        <w:rPr>
          <w:rFonts w:ascii="Arial" w:hAnsi="Arial" w:cs="Arial"/>
          <w:b/>
        </w:rPr>
        <w:t>–</w:t>
      </w:r>
      <w:r w:rsidRPr="00A87131">
        <w:rPr>
          <w:rFonts w:ascii="Arial" w:hAnsi="Arial" w:cs="Arial"/>
          <w:b/>
        </w:rPr>
        <w:t xml:space="preserve"> Suivi</w:t>
      </w:r>
      <w:r w:rsidR="00616F7B">
        <w:rPr>
          <w:rFonts w:ascii="Arial" w:hAnsi="Arial" w:cs="Arial"/>
          <w:b/>
        </w:rPr>
        <w:t xml:space="preserve"> et indicateurs</w:t>
      </w:r>
    </w:p>
    <w:p w:rsidR="00845E85" w:rsidRDefault="00845E85" w:rsidP="00616F7B">
      <w:pPr>
        <w:pStyle w:val="Sansinterligne"/>
        <w:jc w:val="both"/>
        <w:rPr>
          <w:rFonts w:ascii="Arial" w:hAnsi="Arial" w:cs="Arial"/>
        </w:rPr>
      </w:pPr>
    </w:p>
    <w:p w:rsidR="00A87131" w:rsidRDefault="00A87131" w:rsidP="00616F7B">
      <w:pPr>
        <w:pStyle w:val="Sansinterligne"/>
        <w:jc w:val="both"/>
        <w:rPr>
          <w:rFonts w:ascii="Arial" w:hAnsi="Arial" w:cs="Arial"/>
        </w:rPr>
      </w:pPr>
      <w:r>
        <w:rPr>
          <w:rFonts w:ascii="Arial" w:hAnsi="Arial" w:cs="Arial"/>
        </w:rPr>
        <w:t xml:space="preserve">A chaque date anniversaire, les actions menées dans le cadre de cette convention feront l’objet d’un bilan par l’association en concertation avec l’Urssaf. </w:t>
      </w:r>
    </w:p>
    <w:p w:rsidR="00301442" w:rsidRPr="00301442" w:rsidRDefault="00301442" w:rsidP="00616F7B">
      <w:pPr>
        <w:pStyle w:val="Sansinterligne"/>
        <w:jc w:val="both"/>
        <w:rPr>
          <w:rFonts w:ascii="Arial" w:hAnsi="Arial" w:cs="Arial"/>
        </w:rPr>
      </w:pPr>
      <w:r w:rsidRPr="00301442">
        <w:rPr>
          <w:rFonts w:ascii="Arial" w:hAnsi="Arial" w:cs="Arial"/>
        </w:rPr>
        <w:t>Chaque année le bilan du partenariat inclura la liste des entreprises ayant bénéficié de l’intervention conjointe des deux parties.</w:t>
      </w:r>
    </w:p>
    <w:p w:rsidR="00301442" w:rsidRPr="00301442" w:rsidRDefault="00301442" w:rsidP="00616F7B">
      <w:pPr>
        <w:pStyle w:val="Sansinterligne"/>
        <w:jc w:val="both"/>
        <w:rPr>
          <w:rFonts w:ascii="Arial" w:hAnsi="Arial" w:cs="Arial"/>
        </w:rPr>
      </w:pPr>
      <w:r w:rsidRPr="00301442">
        <w:rPr>
          <w:rFonts w:ascii="Arial" w:hAnsi="Arial" w:cs="Arial"/>
        </w:rPr>
        <w:t>Ce bilan précisera le nombre de réunions de conseil qui auront eu lieu, le nombre et le montant des délais de paiement octroyés par l’Urssaf, le pourcentage des échéances respectées.</w:t>
      </w:r>
    </w:p>
    <w:p w:rsidR="00AB19E1" w:rsidRPr="00301442" w:rsidRDefault="00301442" w:rsidP="00616F7B">
      <w:pPr>
        <w:pStyle w:val="Sansinterligne"/>
        <w:jc w:val="both"/>
        <w:rPr>
          <w:rFonts w:ascii="Arial" w:hAnsi="Arial" w:cs="Arial"/>
        </w:rPr>
      </w:pPr>
      <w:r w:rsidRPr="00301442">
        <w:rPr>
          <w:rFonts w:ascii="Arial" w:hAnsi="Arial" w:cs="Arial"/>
        </w:rPr>
        <w:t xml:space="preserve">L’association fournira </w:t>
      </w:r>
      <w:r>
        <w:rPr>
          <w:rFonts w:ascii="Arial" w:hAnsi="Arial" w:cs="Arial"/>
        </w:rPr>
        <w:t xml:space="preserve">également </w:t>
      </w:r>
      <w:r w:rsidRPr="00301442">
        <w:rPr>
          <w:rFonts w:ascii="Arial" w:hAnsi="Arial" w:cs="Arial"/>
        </w:rPr>
        <w:t>un indicateur de risque associé à chaque entrepreneur estimant les chances de réussite du processus d’accompagnement.</w:t>
      </w:r>
    </w:p>
    <w:p w:rsidR="00AB19E1" w:rsidRPr="00301442" w:rsidRDefault="00AB19E1" w:rsidP="00616F7B">
      <w:pPr>
        <w:pStyle w:val="Sansinterligne"/>
        <w:jc w:val="both"/>
        <w:rPr>
          <w:rFonts w:ascii="Arial" w:hAnsi="Arial" w:cs="Arial"/>
        </w:rPr>
      </w:pPr>
    </w:p>
    <w:p w:rsidR="0009674B" w:rsidRDefault="0009674B" w:rsidP="00616F7B">
      <w:pPr>
        <w:pStyle w:val="Sansinterligne"/>
        <w:jc w:val="both"/>
        <w:rPr>
          <w:rFonts w:ascii="Arial" w:hAnsi="Arial" w:cs="Arial"/>
          <w:b/>
        </w:rPr>
      </w:pPr>
    </w:p>
    <w:p w:rsidR="000725A5" w:rsidRDefault="000725A5" w:rsidP="00CF6B96">
      <w:pPr>
        <w:pStyle w:val="Sansinterligne"/>
        <w:jc w:val="both"/>
        <w:rPr>
          <w:rFonts w:ascii="Arial" w:hAnsi="Arial" w:cs="Arial"/>
          <w:b/>
        </w:rPr>
      </w:pPr>
      <w:r>
        <w:rPr>
          <w:rFonts w:ascii="Arial" w:hAnsi="Arial" w:cs="Arial"/>
          <w:b/>
        </w:rPr>
        <w:t>Article 5 – Modalités financières</w:t>
      </w:r>
    </w:p>
    <w:p w:rsidR="000725A5" w:rsidRDefault="000725A5" w:rsidP="00CF6B96">
      <w:pPr>
        <w:pStyle w:val="Sansinterligne"/>
        <w:jc w:val="both"/>
        <w:rPr>
          <w:rFonts w:ascii="Arial" w:hAnsi="Arial" w:cs="Arial"/>
          <w:b/>
        </w:rPr>
      </w:pPr>
    </w:p>
    <w:p w:rsidR="000725A5" w:rsidRPr="000725A5" w:rsidRDefault="000725A5" w:rsidP="00CF6B96">
      <w:pPr>
        <w:pStyle w:val="Sansinterligne"/>
        <w:jc w:val="both"/>
        <w:rPr>
          <w:rFonts w:ascii="Arial" w:hAnsi="Arial" w:cs="Arial"/>
        </w:rPr>
      </w:pPr>
      <w:r>
        <w:rPr>
          <w:rFonts w:ascii="Arial" w:hAnsi="Arial" w:cs="Arial"/>
        </w:rPr>
        <w:t>La présente convention est conclue à titre gratuit sans contrepartie financière.</w:t>
      </w:r>
    </w:p>
    <w:p w:rsidR="000725A5" w:rsidRDefault="000725A5" w:rsidP="00CF6B96">
      <w:pPr>
        <w:pStyle w:val="Sansinterligne"/>
        <w:jc w:val="both"/>
        <w:rPr>
          <w:rFonts w:ascii="Arial" w:hAnsi="Arial" w:cs="Arial"/>
          <w:b/>
        </w:rPr>
      </w:pPr>
    </w:p>
    <w:p w:rsidR="006903C4" w:rsidRPr="00FE717B" w:rsidRDefault="00FE717B" w:rsidP="00CF6B96">
      <w:pPr>
        <w:pStyle w:val="Sansinterligne"/>
        <w:jc w:val="both"/>
        <w:rPr>
          <w:rFonts w:ascii="Arial" w:hAnsi="Arial" w:cs="Arial"/>
          <w:b/>
        </w:rPr>
      </w:pPr>
      <w:r w:rsidRPr="00FE717B">
        <w:rPr>
          <w:rFonts w:ascii="Arial" w:hAnsi="Arial" w:cs="Arial"/>
          <w:b/>
        </w:rPr>
        <w:t xml:space="preserve">Article </w:t>
      </w:r>
      <w:r w:rsidR="000725A5">
        <w:rPr>
          <w:rFonts w:ascii="Arial" w:hAnsi="Arial" w:cs="Arial"/>
          <w:b/>
        </w:rPr>
        <w:t>6</w:t>
      </w:r>
      <w:r w:rsidRPr="00FE717B">
        <w:rPr>
          <w:rFonts w:ascii="Arial" w:hAnsi="Arial" w:cs="Arial"/>
          <w:b/>
        </w:rPr>
        <w:t xml:space="preserve"> – Durée de la convention</w:t>
      </w:r>
    </w:p>
    <w:p w:rsidR="00FE717B" w:rsidRDefault="00FE717B" w:rsidP="00CF6B96">
      <w:pPr>
        <w:pStyle w:val="Sansinterligne"/>
        <w:jc w:val="both"/>
        <w:rPr>
          <w:rFonts w:ascii="Arial" w:hAnsi="Arial" w:cs="Arial"/>
        </w:rPr>
      </w:pPr>
    </w:p>
    <w:p w:rsidR="00FE717B" w:rsidRDefault="00FE717B" w:rsidP="00CF6B96">
      <w:pPr>
        <w:pStyle w:val="Sansinterligne"/>
        <w:jc w:val="both"/>
        <w:rPr>
          <w:rFonts w:ascii="Arial" w:hAnsi="Arial" w:cs="Arial"/>
        </w:rPr>
      </w:pPr>
      <w:r>
        <w:rPr>
          <w:rFonts w:ascii="Arial" w:hAnsi="Arial" w:cs="Arial"/>
        </w:rPr>
        <w:lastRenderedPageBreak/>
        <w:t>La présente convention entre en vigueur à compter de la date de signature des parties et est renouvelable annuellement par tacite reconduction.</w:t>
      </w:r>
    </w:p>
    <w:p w:rsidR="00FE717B" w:rsidRDefault="00FE717B" w:rsidP="00CF6B96">
      <w:pPr>
        <w:pStyle w:val="Sansinterligne"/>
        <w:jc w:val="both"/>
        <w:rPr>
          <w:rFonts w:ascii="Arial" w:hAnsi="Arial" w:cs="Arial"/>
        </w:rPr>
      </w:pPr>
    </w:p>
    <w:p w:rsidR="00FE717B" w:rsidRPr="00FE717B" w:rsidRDefault="00FE717B" w:rsidP="00CF6B96">
      <w:pPr>
        <w:pStyle w:val="Sansinterligne"/>
        <w:jc w:val="both"/>
        <w:rPr>
          <w:rFonts w:ascii="Arial" w:hAnsi="Arial" w:cs="Arial"/>
          <w:b/>
        </w:rPr>
      </w:pPr>
      <w:r w:rsidRPr="00FE717B">
        <w:rPr>
          <w:rFonts w:ascii="Arial" w:hAnsi="Arial" w:cs="Arial"/>
          <w:b/>
        </w:rPr>
        <w:t xml:space="preserve">Article </w:t>
      </w:r>
      <w:r w:rsidR="000725A5">
        <w:rPr>
          <w:rFonts w:ascii="Arial" w:hAnsi="Arial" w:cs="Arial"/>
          <w:b/>
        </w:rPr>
        <w:t>7</w:t>
      </w:r>
      <w:r w:rsidRPr="00FE717B">
        <w:rPr>
          <w:rFonts w:ascii="Arial" w:hAnsi="Arial" w:cs="Arial"/>
          <w:b/>
        </w:rPr>
        <w:t xml:space="preserve"> – Résiliation de la convention</w:t>
      </w:r>
    </w:p>
    <w:p w:rsidR="00FE717B" w:rsidRDefault="00FE717B" w:rsidP="00CF6B96">
      <w:pPr>
        <w:pStyle w:val="Sansinterligne"/>
        <w:jc w:val="both"/>
        <w:rPr>
          <w:rFonts w:ascii="Arial" w:hAnsi="Arial" w:cs="Arial"/>
        </w:rPr>
      </w:pPr>
    </w:p>
    <w:p w:rsidR="00FE717B" w:rsidRDefault="00FE717B" w:rsidP="00CF6B96">
      <w:pPr>
        <w:pStyle w:val="Sansinterligne"/>
        <w:jc w:val="both"/>
        <w:rPr>
          <w:rFonts w:ascii="Arial" w:hAnsi="Arial" w:cs="Arial"/>
        </w:rPr>
      </w:pPr>
      <w:r>
        <w:rPr>
          <w:rFonts w:ascii="Arial" w:hAnsi="Arial" w:cs="Arial"/>
        </w:rPr>
        <w:t xml:space="preserve">La présente convention peut être dénoncée par l’une ou l’autre partie au moyen d’une lettre recommandée avec accusé de réception. La résiliation prend effet un mois après la date de réception de cette lettre.  </w:t>
      </w:r>
    </w:p>
    <w:p w:rsidR="008A0A32" w:rsidRDefault="008A0A32" w:rsidP="00CF6B96">
      <w:pPr>
        <w:pStyle w:val="Sansinterligne"/>
        <w:jc w:val="both"/>
        <w:rPr>
          <w:rFonts w:ascii="Arial" w:hAnsi="Arial" w:cs="Arial"/>
        </w:rPr>
      </w:pPr>
      <w:r>
        <w:rPr>
          <w:rFonts w:ascii="Arial" w:hAnsi="Arial" w:cs="Arial"/>
        </w:rPr>
        <w:t xml:space="preserve"> </w:t>
      </w:r>
    </w:p>
    <w:p w:rsidR="00624988" w:rsidRPr="00FE717B" w:rsidRDefault="00FE717B" w:rsidP="00CF6B96">
      <w:pPr>
        <w:pStyle w:val="Sansinterligne"/>
        <w:jc w:val="both"/>
        <w:rPr>
          <w:rFonts w:ascii="Arial" w:hAnsi="Arial" w:cs="Arial"/>
          <w:b/>
        </w:rPr>
      </w:pPr>
      <w:r w:rsidRPr="00FE717B">
        <w:rPr>
          <w:rFonts w:ascii="Arial" w:hAnsi="Arial" w:cs="Arial"/>
          <w:b/>
        </w:rPr>
        <w:t xml:space="preserve">Article </w:t>
      </w:r>
      <w:r w:rsidR="000725A5">
        <w:rPr>
          <w:rFonts w:ascii="Arial" w:hAnsi="Arial" w:cs="Arial"/>
          <w:b/>
        </w:rPr>
        <w:t>8</w:t>
      </w:r>
      <w:r w:rsidRPr="00FE717B">
        <w:rPr>
          <w:rFonts w:ascii="Arial" w:hAnsi="Arial" w:cs="Arial"/>
          <w:b/>
        </w:rPr>
        <w:t xml:space="preserve"> – Règlement des litiges</w:t>
      </w:r>
      <w:r w:rsidR="00624988" w:rsidRPr="00FE717B">
        <w:rPr>
          <w:rFonts w:ascii="Arial" w:hAnsi="Arial" w:cs="Arial"/>
          <w:b/>
        </w:rPr>
        <w:t xml:space="preserve"> </w:t>
      </w:r>
    </w:p>
    <w:p w:rsidR="00FE717B" w:rsidRDefault="00FE717B" w:rsidP="00CF6B96">
      <w:pPr>
        <w:pStyle w:val="Sansinterligne"/>
        <w:jc w:val="both"/>
        <w:rPr>
          <w:rFonts w:ascii="Arial" w:hAnsi="Arial" w:cs="Arial"/>
        </w:rPr>
      </w:pPr>
    </w:p>
    <w:p w:rsidR="00FE717B" w:rsidRDefault="00FE717B" w:rsidP="00CF6B96">
      <w:pPr>
        <w:pStyle w:val="Sansinterligne"/>
        <w:jc w:val="both"/>
        <w:rPr>
          <w:rFonts w:ascii="Arial" w:hAnsi="Arial" w:cs="Arial"/>
        </w:rPr>
      </w:pPr>
      <w:r>
        <w:rPr>
          <w:rFonts w:ascii="Arial" w:hAnsi="Arial" w:cs="Arial"/>
        </w:rPr>
        <w:t xml:space="preserve">Les parties conviennent de rechercher une solution amiable à tout différend qui pourrait </w:t>
      </w:r>
      <w:r w:rsidR="000725A5">
        <w:rPr>
          <w:rFonts w:ascii="Arial" w:hAnsi="Arial" w:cs="Arial"/>
        </w:rPr>
        <w:t>survenir dans l’application de la présente convention.</w:t>
      </w:r>
    </w:p>
    <w:p w:rsidR="00624988" w:rsidRDefault="000725A5" w:rsidP="00CF6B96">
      <w:pPr>
        <w:pStyle w:val="Sansinterligne"/>
        <w:jc w:val="both"/>
      </w:pPr>
      <w:r>
        <w:rPr>
          <w:rFonts w:ascii="Arial" w:hAnsi="Arial" w:cs="Arial"/>
        </w:rPr>
        <w:t xml:space="preserve">Si les tentatives de règlement amiable demeurent infructueuses, la subsistance de litige aura pour conséquence de </w:t>
      </w:r>
      <w:r w:rsidR="002B243C">
        <w:rPr>
          <w:rFonts w:ascii="Arial" w:hAnsi="Arial" w:cs="Arial"/>
        </w:rPr>
        <w:t>suspendre les</w:t>
      </w:r>
      <w:r>
        <w:rPr>
          <w:rFonts w:ascii="Arial" w:hAnsi="Arial" w:cs="Arial"/>
        </w:rPr>
        <w:t xml:space="preserve"> effet</w:t>
      </w:r>
      <w:r w:rsidR="002B243C">
        <w:rPr>
          <w:rFonts w:ascii="Arial" w:hAnsi="Arial" w:cs="Arial"/>
        </w:rPr>
        <w:t>s de la présente convention</w:t>
      </w:r>
      <w:r>
        <w:rPr>
          <w:rFonts w:ascii="Arial" w:hAnsi="Arial" w:cs="Arial"/>
        </w:rPr>
        <w:t>.</w:t>
      </w:r>
      <w:r w:rsidR="00624988">
        <w:t xml:space="preserve"> </w:t>
      </w:r>
    </w:p>
    <w:p w:rsidR="00FE717B" w:rsidRDefault="00FE717B" w:rsidP="00CF6B96">
      <w:pPr>
        <w:jc w:val="both"/>
      </w:pPr>
    </w:p>
    <w:p w:rsidR="00010613" w:rsidRPr="00010613" w:rsidRDefault="00010613" w:rsidP="00CF6B96">
      <w:pPr>
        <w:jc w:val="both"/>
        <w:rPr>
          <w:rFonts w:ascii="Arial" w:hAnsi="Arial" w:cs="Arial"/>
        </w:rPr>
      </w:pPr>
      <w:r w:rsidRPr="00010613">
        <w:rPr>
          <w:rFonts w:ascii="Arial" w:hAnsi="Arial" w:cs="Arial"/>
        </w:rPr>
        <w:t>Fait à Bordeaux, le 5 mars 2018</w:t>
      </w:r>
    </w:p>
    <w:p w:rsidR="00010613" w:rsidRDefault="00010613" w:rsidP="00010613">
      <w:pPr>
        <w:pStyle w:val="Sansinterligne"/>
        <w:rPr>
          <w:rFonts w:ascii="Arial" w:hAnsi="Arial" w:cs="Arial"/>
        </w:rPr>
      </w:pPr>
    </w:p>
    <w:p w:rsidR="00010613" w:rsidRDefault="00010613" w:rsidP="00010613">
      <w:pPr>
        <w:pStyle w:val="Sansinterligne"/>
        <w:rPr>
          <w:rFonts w:ascii="Arial" w:hAnsi="Arial" w:cs="Arial"/>
        </w:rPr>
      </w:pPr>
    </w:p>
    <w:p w:rsidR="002E2918" w:rsidRDefault="00010613" w:rsidP="00010613">
      <w:pPr>
        <w:pStyle w:val="Sansinterligne"/>
        <w:rPr>
          <w:rFonts w:ascii="Arial" w:hAnsi="Arial" w:cs="Arial"/>
        </w:rPr>
      </w:pPr>
      <w:r w:rsidRPr="00010613">
        <w:rPr>
          <w:rFonts w:ascii="Arial" w:hAnsi="Arial" w:cs="Arial"/>
        </w:rPr>
        <w:t>Pour l’Urssaf Aquitaine</w:t>
      </w:r>
      <w:r>
        <w:rPr>
          <w:rFonts w:ascii="Arial" w:hAnsi="Arial" w:cs="Arial"/>
        </w:rPr>
        <w:tab/>
      </w:r>
      <w:r>
        <w:rPr>
          <w:rFonts w:ascii="Arial" w:hAnsi="Arial" w:cs="Arial"/>
        </w:rPr>
        <w:tab/>
      </w:r>
      <w:r>
        <w:rPr>
          <w:rFonts w:ascii="Arial" w:hAnsi="Arial" w:cs="Arial"/>
        </w:rPr>
        <w:tab/>
        <w:t>Pour l’association Entraide et Entrepreneurs</w:t>
      </w:r>
    </w:p>
    <w:p w:rsidR="00010613" w:rsidRPr="00010613" w:rsidRDefault="00010613" w:rsidP="00010613">
      <w:pPr>
        <w:pStyle w:val="Sansinterligne"/>
        <w:rPr>
          <w:rFonts w:ascii="Arial" w:hAnsi="Arial" w:cs="Arial"/>
        </w:rPr>
      </w:pPr>
    </w:p>
    <w:p w:rsidR="00010613" w:rsidRDefault="00010613" w:rsidP="00010613">
      <w:pPr>
        <w:pStyle w:val="Sansinterligne"/>
        <w:rPr>
          <w:rFonts w:ascii="Arial" w:hAnsi="Arial" w:cs="Arial"/>
        </w:rPr>
      </w:pPr>
      <w:r w:rsidRPr="00010613">
        <w:rPr>
          <w:rFonts w:ascii="Arial" w:hAnsi="Arial" w:cs="Arial"/>
        </w:rPr>
        <w:t>Le Directeur régional,</w:t>
      </w:r>
      <w:r>
        <w:rPr>
          <w:rFonts w:ascii="Arial" w:hAnsi="Arial" w:cs="Arial"/>
        </w:rPr>
        <w:tab/>
      </w:r>
      <w:r>
        <w:rPr>
          <w:rFonts w:ascii="Arial" w:hAnsi="Arial" w:cs="Arial"/>
        </w:rPr>
        <w:tab/>
      </w:r>
      <w:r>
        <w:rPr>
          <w:rFonts w:ascii="Arial" w:hAnsi="Arial" w:cs="Arial"/>
        </w:rPr>
        <w:tab/>
      </w:r>
      <w:r>
        <w:rPr>
          <w:rFonts w:ascii="Arial" w:hAnsi="Arial" w:cs="Arial"/>
        </w:rPr>
        <w:tab/>
        <w:t>La Présidente,</w:t>
      </w:r>
    </w:p>
    <w:p w:rsidR="00010613" w:rsidRDefault="00010613" w:rsidP="00010613">
      <w:pPr>
        <w:pStyle w:val="Sansinterligne"/>
        <w:rPr>
          <w:rFonts w:ascii="Arial" w:hAnsi="Arial" w:cs="Arial"/>
        </w:rPr>
      </w:pPr>
    </w:p>
    <w:p w:rsidR="00010613" w:rsidRDefault="00010613" w:rsidP="00010613">
      <w:pPr>
        <w:pStyle w:val="Sansinterligne"/>
        <w:rPr>
          <w:rFonts w:ascii="Arial" w:hAnsi="Arial" w:cs="Arial"/>
        </w:rPr>
      </w:pPr>
    </w:p>
    <w:p w:rsidR="00010613" w:rsidRPr="00010613" w:rsidRDefault="00010613" w:rsidP="00010613">
      <w:pPr>
        <w:pStyle w:val="Sansinterligne"/>
        <w:rPr>
          <w:rFonts w:ascii="Arial" w:hAnsi="Arial" w:cs="Arial"/>
        </w:rPr>
      </w:pPr>
    </w:p>
    <w:p w:rsidR="00010613" w:rsidRPr="00010613" w:rsidRDefault="00190B26" w:rsidP="00010613">
      <w:pPr>
        <w:pStyle w:val="Sansinterligne"/>
        <w:rPr>
          <w:rFonts w:ascii="Arial" w:hAnsi="Arial" w:cs="Arial"/>
        </w:rPr>
      </w:pPr>
      <w:r>
        <w:rPr>
          <w:rFonts w:ascii="Arial" w:hAnsi="Arial" w:cs="Arial"/>
        </w:rPr>
        <w:t xml:space="preserve">M. </w:t>
      </w:r>
      <w:r w:rsidR="00010613" w:rsidRPr="00010613">
        <w:rPr>
          <w:rFonts w:ascii="Arial" w:hAnsi="Arial" w:cs="Arial"/>
        </w:rPr>
        <w:t>Henri Lourde-Rocheblave</w:t>
      </w:r>
      <w:r w:rsidR="00010613">
        <w:rPr>
          <w:rFonts w:ascii="Arial" w:hAnsi="Arial" w:cs="Arial"/>
        </w:rPr>
        <w:tab/>
      </w:r>
      <w:r w:rsidR="00010613">
        <w:rPr>
          <w:rFonts w:ascii="Arial" w:hAnsi="Arial" w:cs="Arial"/>
        </w:rPr>
        <w:tab/>
      </w:r>
      <w:r w:rsidR="00010613">
        <w:rPr>
          <w:rFonts w:ascii="Arial" w:hAnsi="Arial" w:cs="Arial"/>
        </w:rPr>
        <w:tab/>
      </w:r>
      <w:r>
        <w:rPr>
          <w:rFonts w:ascii="Arial" w:hAnsi="Arial" w:cs="Arial"/>
        </w:rPr>
        <w:t xml:space="preserve">Mme </w:t>
      </w:r>
      <w:r w:rsidR="00010613">
        <w:rPr>
          <w:rFonts w:ascii="Arial" w:hAnsi="Arial" w:cs="Arial"/>
        </w:rPr>
        <w:t>Claudine Pery</w:t>
      </w:r>
    </w:p>
    <w:sectPr w:rsidR="00010613" w:rsidRPr="00010613" w:rsidSect="002E291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95F" w:rsidRDefault="0067395F" w:rsidP="006C2D43">
      <w:pPr>
        <w:spacing w:after="0" w:line="240" w:lineRule="auto"/>
      </w:pPr>
      <w:r>
        <w:separator/>
      </w:r>
    </w:p>
  </w:endnote>
  <w:endnote w:type="continuationSeparator" w:id="0">
    <w:p w:rsidR="0067395F" w:rsidRDefault="0067395F" w:rsidP="006C2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30"/>
      <w:gridCol w:w="8372"/>
    </w:tblGrid>
    <w:tr w:rsidR="00010613">
      <w:tc>
        <w:tcPr>
          <w:tcW w:w="500" w:type="pct"/>
          <w:tcBorders>
            <w:top w:val="single" w:sz="4" w:space="0" w:color="943634" w:themeColor="accent2" w:themeShade="BF"/>
          </w:tcBorders>
          <w:shd w:val="clear" w:color="auto" w:fill="943634" w:themeFill="accent2" w:themeFillShade="BF"/>
        </w:tcPr>
        <w:p w:rsidR="00010613" w:rsidRDefault="00EA0A9B">
          <w:pPr>
            <w:pStyle w:val="Pieddepage"/>
            <w:jc w:val="right"/>
            <w:rPr>
              <w:b/>
              <w:color w:val="FFFFFF" w:themeColor="background1"/>
            </w:rPr>
          </w:pPr>
          <w:fldSimple w:instr=" PAGE   \* MERGEFORMAT ">
            <w:r w:rsidR="00190B26" w:rsidRPr="00190B26">
              <w:rPr>
                <w:noProof/>
                <w:color w:val="FFFFFF" w:themeColor="background1"/>
              </w:rPr>
              <w:t>5</w:t>
            </w:r>
          </w:fldSimple>
        </w:p>
      </w:tc>
      <w:tc>
        <w:tcPr>
          <w:tcW w:w="4500" w:type="pct"/>
          <w:tcBorders>
            <w:top w:val="single" w:sz="4" w:space="0" w:color="auto"/>
          </w:tcBorders>
        </w:tcPr>
        <w:p w:rsidR="00010613" w:rsidRPr="00010613" w:rsidRDefault="00010613" w:rsidP="00010613">
          <w:pPr>
            <w:pStyle w:val="Pieddepage"/>
            <w:rPr>
              <w:rFonts w:ascii="Arial" w:hAnsi="Arial" w:cs="Arial"/>
              <w:sz w:val="20"/>
              <w:szCs w:val="20"/>
            </w:rPr>
          </w:pPr>
          <w:r w:rsidRPr="00010613">
            <w:rPr>
              <w:rFonts w:ascii="Arial" w:hAnsi="Arial" w:cs="Arial"/>
              <w:sz w:val="20"/>
              <w:szCs w:val="20"/>
            </w:rPr>
            <w:t>Convention de partenariat Urssaf Aquitaine – Entraide et Entrepreneurs</w:t>
          </w:r>
        </w:p>
      </w:tc>
    </w:tr>
  </w:tbl>
  <w:p w:rsidR="000725A5" w:rsidRDefault="000725A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95F" w:rsidRDefault="0067395F" w:rsidP="006C2D43">
      <w:pPr>
        <w:spacing w:after="0" w:line="240" w:lineRule="auto"/>
      </w:pPr>
      <w:r>
        <w:separator/>
      </w:r>
    </w:p>
  </w:footnote>
  <w:footnote w:type="continuationSeparator" w:id="0">
    <w:p w:rsidR="0067395F" w:rsidRDefault="0067395F" w:rsidP="006C2D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D320A"/>
    <w:multiLevelType w:val="multilevel"/>
    <w:tmpl w:val="74F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D001E7"/>
    <w:multiLevelType w:val="hybridMultilevel"/>
    <w:tmpl w:val="55A4D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F15A42"/>
    <w:multiLevelType w:val="multilevel"/>
    <w:tmpl w:val="B99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hdrShapeDefaults>
    <o:shapedefaults v:ext="edit" spidmax="28674">
      <o:colormenu v:ext="edit" strokecolor="none"/>
    </o:shapedefaults>
  </w:hdrShapeDefaults>
  <w:footnotePr>
    <w:footnote w:id="-1"/>
    <w:footnote w:id="0"/>
  </w:footnotePr>
  <w:endnotePr>
    <w:endnote w:id="-1"/>
    <w:endnote w:id="0"/>
  </w:endnotePr>
  <w:compat/>
  <w:rsids>
    <w:rsidRoot w:val="00A660DD"/>
    <w:rsid w:val="00000E54"/>
    <w:rsid w:val="00010613"/>
    <w:rsid w:val="000725A5"/>
    <w:rsid w:val="00081484"/>
    <w:rsid w:val="0009674B"/>
    <w:rsid w:val="00122F9D"/>
    <w:rsid w:val="0015658B"/>
    <w:rsid w:val="00190B26"/>
    <w:rsid w:val="001A597C"/>
    <w:rsid w:val="001C320C"/>
    <w:rsid w:val="001E3A1E"/>
    <w:rsid w:val="001F2327"/>
    <w:rsid w:val="0023743F"/>
    <w:rsid w:val="002A6041"/>
    <w:rsid w:val="002B243C"/>
    <w:rsid w:val="002E2918"/>
    <w:rsid w:val="00301442"/>
    <w:rsid w:val="003C2606"/>
    <w:rsid w:val="00413825"/>
    <w:rsid w:val="004B1ECF"/>
    <w:rsid w:val="005363A5"/>
    <w:rsid w:val="00592C13"/>
    <w:rsid w:val="00596EEA"/>
    <w:rsid w:val="005D64E2"/>
    <w:rsid w:val="005F6BEC"/>
    <w:rsid w:val="00616F7B"/>
    <w:rsid w:val="00624988"/>
    <w:rsid w:val="00627FD7"/>
    <w:rsid w:val="006541F0"/>
    <w:rsid w:val="0067395F"/>
    <w:rsid w:val="006834B7"/>
    <w:rsid w:val="0068489A"/>
    <w:rsid w:val="006903C4"/>
    <w:rsid w:val="006A20BE"/>
    <w:rsid w:val="006C2D43"/>
    <w:rsid w:val="007132DF"/>
    <w:rsid w:val="007A7986"/>
    <w:rsid w:val="00845E85"/>
    <w:rsid w:val="008A0A32"/>
    <w:rsid w:val="008E448D"/>
    <w:rsid w:val="008E6C9F"/>
    <w:rsid w:val="0093776D"/>
    <w:rsid w:val="009936C1"/>
    <w:rsid w:val="009A1A7A"/>
    <w:rsid w:val="009F4691"/>
    <w:rsid w:val="00A24F12"/>
    <w:rsid w:val="00A47AE4"/>
    <w:rsid w:val="00A660DD"/>
    <w:rsid w:val="00A87131"/>
    <w:rsid w:val="00AB19E1"/>
    <w:rsid w:val="00B059CD"/>
    <w:rsid w:val="00BD0B38"/>
    <w:rsid w:val="00C054BD"/>
    <w:rsid w:val="00C144B6"/>
    <w:rsid w:val="00CF031B"/>
    <w:rsid w:val="00CF6B96"/>
    <w:rsid w:val="00D40407"/>
    <w:rsid w:val="00D8540C"/>
    <w:rsid w:val="00D93575"/>
    <w:rsid w:val="00E41AD7"/>
    <w:rsid w:val="00EA0A9B"/>
    <w:rsid w:val="00F23518"/>
    <w:rsid w:val="00F40389"/>
    <w:rsid w:val="00F54E14"/>
    <w:rsid w:val="00FE40C1"/>
    <w:rsid w:val="00FE71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918"/>
  </w:style>
  <w:style w:type="paragraph" w:styleId="Titre2">
    <w:name w:val="heading 2"/>
    <w:basedOn w:val="Normal"/>
    <w:link w:val="Titre2Car"/>
    <w:uiPriority w:val="9"/>
    <w:qFormat/>
    <w:rsid w:val="006834B7"/>
    <w:pPr>
      <w:spacing w:before="102" w:after="102" w:line="408" w:lineRule="atLeast"/>
      <w:outlineLvl w:val="1"/>
    </w:pPr>
    <w:rPr>
      <w:rFonts w:ascii="inherit" w:eastAsia="Times New Roman" w:hAnsi="inherit" w:cs="Times New Roman"/>
      <w:b/>
      <w:bCs/>
      <w:color w:val="C60124"/>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4988"/>
    <w:pPr>
      <w:spacing w:after="0" w:line="240" w:lineRule="auto"/>
    </w:pPr>
  </w:style>
  <w:style w:type="paragraph" w:styleId="En-tte">
    <w:name w:val="header"/>
    <w:basedOn w:val="Normal"/>
    <w:link w:val="En-tteCar"/>
    <w:uiPriority w:val="99"/>
    <w:semiHidden/>
    <w:unhideWhenUsed/>
    <w:rsid w:val="006C2D4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2D43"/>
  </w:style>
  <w:style w:type="paragraph" w:styleId="Pieddepage">
    <w:name w:val="footer"/>
    <w:basedOn w:val="Normal"/>
    <w:link w:val="PieddepageCar"/>
    <w:uiPriority w:val="99"/>
    <w:unhideWhenUsed/>
    <w:rsid w:val="006C2D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D43"/>
  </w:style>
  <w:style w:type="character" w:styleId="Lienhypertexte">
    <w:name w:val="Hyperlink"/>
    <w:basedOn w:val="Policepardfaut"/>
    <w:uiPriority w:val="99"/>
    <w:semiHidden/>
    <w:unhideWhenUsed/>
    <w:rsid w:val="007132DF"/>
    <w:rPr>
      <w:color w:val="0000FF"/>
      <w:u w:val="single"/>
    </w:rPr>
  </w:style>
  <w:style w:type="paragraph" w:styleId="NormalWeb">
    <w:name w:val="Normal (Web)"/>
    <w:basedOn w:val="Normal"/>
    <w:uiPriority w:val="99"/>
    <w:semiHidden/>
    <w:unhideWhenUsed/>
    <w:rsid w:val="007132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132DF"/>
    <w:rPr>
      <w:i/>
      <w:iCs/>
    </w:rPr>
  </w:style>
  <w:style w:type="character" w:customStyle="1" w:styleId="Titre2Car">
    <w:name w:val="Titre 2 Car"/>
    <w:basedOn w:val="Policepardfaut"/>
    <w:link w:val="Titre2"/>
    <w:uiPriority w:val="9"/>
    <w:rsid w:val="006834B7"/>
    <w:rPr>
      <w:rFonts w:ascii="inherit" w:eastAsia="Times New Roman" w:hAnsi="inherit" w:cs="Times New Roman"/>
      <w:b/>
      <w:bCs/>
      <w:color w:val="C60124"/>
      <w:sz w:val="28"/>
      <w:szCs w:val="28"/>
      <w:lang w:eastAsia="fr-FR"/>
    </w:rPr>
  </w:style>
</w:styles>
</file>

<file path=word/webSettings.xml><?xml version="1.0" encoding="utf-8"?>
<w:webSettings xmlns:r="http://schemas.openxmlformats.org/officeDocument/2006/relationships" xmlns:w="http://schemas.openxmlformats.org/wordprocessingml/2006/main">
  <w:divs>
    <w:div w:id="151916137">
      <w:bodyDiv w:val="1"/>
      <w:marLeft w:val="0"/>
      <w:marRight w:val="0"/>
      <w:marTop w:val="0"/>
      <w:marBottom w:val="0"/>
      <w:divBdr>
        <w:top w:val="none" w:sz="0" w:space="0" w:color="auto"/>
        <w:left w:val="none" w:sz="0" w:space="0" w:color="auto"/>
        <w:bottom w:val="none" w:sz="0" w:space="0" w:color="auto"/>
        <w:right w:val="none" w:sz="0" w:space="0" w:color="auto"/>
      </w:divBdr>
      <w:divsChild>
        <w:div w:id="1459252619">
          <w:marLeft w:val="0"/>
          <w:marRight w:val="0"/>
          <w:marTop w:val="0"/>
          <w:marBottom w:val="0"/>
          <w:divBdr>
            <w:top w:val="none" w:sz="0" w:space="0" w:color="auto"/>
            <w:left w:val="none" w:sz="0" w:space="0" w:color="auto"/>
            <w:bottom w:val="none" w:sz="0" w:space="0" w:color="auto"/>
            <w:right w:val="none" w:sz="0" w:space="0" w:color="auto"/>
          </w:divBdr>
          <w:divsChild>
            <w:div w:id="1986545334">
              <w:marLeft w:val="0"/>
              <w:marRight w:val="0"/>
              <w:marTop w:val="0"/>
              <w:marBottom w:val="0"/>
              <w:divBdr>
                <w:top w:val="none" w:sz="0" w:space="0" w:color="auto"/>
                <w:left w:val="none" w:sz="0" w:space="0" w:color="auto"/>
                <w:bottom w:val="none" w:sz="0" w:space="0" w:color="auto"/>
                <w:right w:val="none" w:sz="0" w:space="0" w:color="auto"/>
              </w:divBdr>
              <w:divsChild>
                <w:div w:id="812866516">
                  <w:marLeft w:val="0"/>
                  <w:marRight w:val="0"/>
                  <w:marTop w:val="0"/>
                  <w:marBottom w:val="0"/>
                  <w:divBdr>
                    <w:top w:val="none" w:sz="0" w:space="0" w:color="auto"/>
                    <w:left w:val="none" w:sz="0" w:space="0" w:color="auto"/>
                    <w:bottom w:val="none" w:sz="0" w:space="0" w:color="auto"/>
                    <w:right w:val="none" w:sz="0" w:space="0" w:color="auto"/>
                  </w:divBdr>
                  <w:divsChild>
                    <w:div w:id="1832209938">
                      <w:marLeft w:val="0"/>
                      <w:marRight w:val="0"/>
                      <w:marTop w:val="0"/>
                      <w:marBottom w:val="0"/>
                      <w:divBdr>
                        <w:top w:val="none" w:sz="0" w:space="0" w:color="auto"/>
                        <w:left w:val="none" w:sz="0" w:space="0" w:color="auto"/>
                        <w:bottom w:val="none" w:sz="0" w:space="0" w:color="auto"/>
                        <w:right w:val="none" w:sz="0" w:space="0" w:color="auto"/>
                      </w:divBdr>
                      <w:divsChild>
                        <w:div w:id="348334823">
                          <w:marLeft w:val="0"/>
                          <w:marRight w:val="0"/>
                          <w:marTop w:val="0"/>
                          <w:marBottom w:val="0"/>
                          <w:divBdr>
                            <w:top w:val="none" w:sz="0" w:space="0" w:color="auto"/>
                            <w:left w:val="none" w:sz="0" w:space="0" w:color="auto"/>
                            <w:bottom w:val="none" w:sz="0" w:space="0" w:color="auto"/>
                            <w:right w:val="none" w:sz="0" w:space="0" w:color="auto"/>
                          </w:divBdr>
                          <w:divsChild>
                            <w:div w:id="3093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19006">
      <w:bodyDiv w:val="1"/>
      <w:marLeft w:val="0"/>
      <w:marRight w:val="0"/>
      <w:marTop w:val="0"/>
      <w:marBottom w:val="0"/>
      <w:divBdr>
        <w:top w:val="none" w:sz="0" w:space="0" w:color="auto"/>
        <w:left w:val="none" w:sz="0" w:space="0" w:color="auto"/>
        <w:bottom w:val="none" w:sz="0" w:space="0" w:color="auto"/>
        <w:right w:val="none" w:sz="0" w:space="0" w:color="auto"/>
      </w:divBdr>
      <w:divsChild>
        <w:div w:id="159583592">
          <w:marLeft w:val="0"/>
          <w:marRight w:val="0"/>
          <w:marTop w:val="0"/>
          <w:marBottom w:val="0"/>
          <w:divBdr>
            <w:top w:val="none" w:sz="0" w:space="0" w:color="auto"/>
            <w:left w:val="none" w:sz="0" w:space="0" w:color="auto"/>
            <w:bottom w:val="none" w:sz="0" w:space="0" w:color="auto"/>
            <w:right w:val="none" w:sz="0" w:space="0" w:color="auto"/>
          </w:divBdr>
          <w:divsChild>
            <w:div w:id="978801370">
              <w:marLeft w:val="0"/>
              <w:marRight w:val="0"/>
              <w:marTop w:val="0"/>
              <w:marBottom w:val="0"/>
              <w:divBdr>
                <w:top w:val="none" w:sz="0" w:space="0" w:color="auto"/>
                <w:left w:val="none" w:sz="0" w:space="0" w:color="auto"/>
                <w:bottom w:val="none" w:sz="0" w:space="0" w:color="auto"/>
                <w:right w:val="none" w:sz="0" w:space="0" w:color="auto"/>
              </w:divBdr>
              <w:divsChild>
                <w:div w:id="2048144469">
                  <w:marLeft w:val="0"/>
                  <w:marRight w:val="0"/>
                  <w:marTop w:val="0"/>
                  <w:marBottom w:val="0"/>
                  <w:divBdr>
                    <w:top w:val="none" w:sz="0" w:space="0" w:color="auto"/>
                    <w:left w:val="none" w:sz="0" w:space="0" w:color="auto"/>
                    <w:bottom w:val="none" w:sz="0" w:space="0" w:color="auto"/>
                    <w:right w:val="none" w:sz="0" w:space="0" w:color="auto"/>
                  </w:divBdr>
                  <w:divsChild>
                    <w:div w:id="2100982165">
                      <w:marLeft w:val="0"/>
                      <w:marRight w:val="0"/>
                      <w:marTop w:val="0"/>
                      <w:marBottom w:val="0"/>
                      <w:divBdr>
                        <w:top w:val="none" w:sz="0" w:space="0" w:color="auto"/>
                        <w:left w:val="none" w:sz="0" w:space="0" w:color="auto"/>
                        <w:bottom w:val="none" w:sz="0" w:space="0" w:color="auto"/>
                        <w:right w:val="none" w:sz="0" w:space="0" w:color="auto"/>
                      </w:divBdr>
                      <w:divsChild>
                        <w:div w:id="1948924325">
                          <w:marLeft w:val="0"/>
                          <w:marRight w:val="0"/>
                          <w:marTop w:val="0"/>
                          <w:marBottom w:val="0"/>
                          <w:divBdr>
                            <w:top w:val="none" w:sz="0" w:space="0" w:color="auto"/>
                            <w:left w:val="none" w:sz="0" w:space="0" w:color="auto"/>
                            <w:bottom w:val="none" w:sz="0" w:space="0" w:color="auto"/>
                            <w:right w:val="none" w:sz="0" w:space="0" w:color="auto"/>
                          </w:divBdr>
                          <w:divsChild>
                            <w:div w:id="348996335">
                              <w:marLeft w:val="0"/>
                              <w:marRight w:val="0"/>
                              <w:marTop w:val="0"/>
                              <w:marBottom w:val="0"/>
                              <w:divBdr>
                                <w:top w:val="none" w:sz="0" w:space="0" w:color="auto"/>
                                <w:left w:val="none" w:sz="0" w:space="0" w:color="auto"/>
                                <w:bottom w:val="none" w:sz="0" w:space="0" w:color="auto"/>
                                <w:right w:val="none" w:sz="0" w:space="0" w:color="auto"/>
                              </w:divBdr>
                              <w:divsChild>
                                <w:div w:id="223563105">
                                  <w:marLeft w:val="0"/>
                                  <w:marRight w:val="0"/>
                                  <w:marTop w:val="0"/>
                                  <w:marBottom w:val="0"/>
                                  <w:divBdr>
                                    <w:top w:val="none" w:sz="0" w:space="0" w:color="auto"/>
                                    <w:left w:val="none" w:sz="0" w:space="0" w:color="auto"/>
                                    <w:bottom w:val="none" w:sz="0" w:space="0" w:color="auto"/>
                                    <w:right w:val="none" w:sz="0" w:space="0" w:color="auto"/>
                                  </w:divBdr>
                                  <w:divsChild>
                                    <w:div w:id="1026784589">
                                      <w:marLeft w:val="0"/>
                                      <w:marRight w:val="0"/>
                                      <w:marTop w:val="0"/>
                                      <w:marBottom w:val="0"/>
                                      <w:divBdr>
                                        <w:top w:val="none" w:sz="0" w:space="0" w:color="auto"/>
                                        <w:left w:val="none" w:sz="0" w:space="0" w:color="auto"/>
                                        <w:bottom w:val="none" w:sz="0" w:space="0" w:color="auto"/>
                                        <w:right w:val="none" w:sz="0" w:space="0" w:color="auto"/>
                                      </w:divBdr>
                                      <w:divsChild>
                                        <w:div w:id="456724779">
                                          <w:marLeft w:val="0"/>
                                          <w:marRight w:val="0"/>
                                          <w:marTop w:val="0"/>
                                          <w:marBottom w:val="0"/>
                                          <w:divBdr>
                                            <w:top w:val="none" w:sz="0" w:space="0" w:color="auto"/>
                                            <w:left w:val="none" w:sz="0" w:space="0" w:color="auto"/>
                                            <w:bottom w:val="none" w:sz="0" w:space="0" w:color="auto"/>
                                            <w:right w:val="none" w:sz="0" w:space="0" w:color="auto"/>
                                          </w:divBdr>
                                          <w:divsChild>
                                            <w:div w:id="104230010">
                                              <w:marLeft w:val="0"/>
                                              <w:marRight w:val="0"/>
                                              <w:marTop w:val="0"/>
                                              <w:marBottom w:val="0"/>
                                              <w:divBdr>
                                                <w:top w:val="none" w:sz="0" w:space="0" w:color="auto"/>
                                                <w:left w:val="none" w:sz="0" w:space="0" w:color="auto"/>
                                                <w:bottom w:val="none" w:sz="0" w:space="0" w:color="auto"/>
                                                <w:right w:val="none" w:sz="0" w:space="0" w:color="auto"/>
                                              </w:divBdr>
                                              <w:divsChild>
                                                <w:div w:id="5656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1574</Words>
  <Characters>8661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CETPDT</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UR72700892</dc:creator>
  <cp:lastModifiedBy>UR72700892</cp:lastModifiedBy>
  <cp:revision>23</cp:revision>
  <cp:lastPrinted>2017-11-16T06:25:00Z</cp:lastPrinted>
  <dcterms:created xsi:type="dcterms:W3CDTF">2017-11-10T08:15:00Z</dcterms:created>
  <dcterms:modified xsi:type="dcterms:W3CDTF">2018-02-20T16:40:00Z</dcterms:modified>
</cp:coreProperties>
</file>