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D9" w:rsidRDefault="00B55ED9" w:rsidP="00701BAC">
      <w:pPr>
        <w:pStyle w:val="Titre2"/>
        <w:ind w:left="2124" w:firstLine="708"/>
        <w:rPr>
          <w:b w:val="0"/>
          <w:color w:val="943634" w:themeColor="accent2" w:themeShade="BF"/>
          <w:sz w:val="32"/>
          <w:szCs w:val="32"/>
        </w:rPr>
      </w:pPr>
      <w:r>
        <w:rPr>
          <w:b w:val="0"/>
          <w:color w:val="943634" w:themeColor="accent2" w:themeShade="BF"/>
          <w:sz w:val="32"/>
          <w:szCs w:val="32"/>
        </w:rPr>
        <w:t>Communiqué de Presse</w:t>
      </w:r>
    </w:p>
    <w:p w:rsidR="00B55ED9" w:rsidRPr="00261126" w:rsidRDefault="00B55ED9" w:rsidP="00B55ED9">
      <w:pPr>
        <w:pStyle w:val="Titre2"/>
        <w:jc w:val="center"/>
        <w:rPr>
          <w:b w:val="0"/>
          <w:color w:val="943634" w:themeColor="accent2" w:themeShade="BF"/>
          <w:sz w:val="36"/>
          <w:szCs w:val="36"/>
        </w:rPr>
      </w:pPr>
      <w:r w:rsidRPr="00261126">
        <w:rPr>
          <w:b w:val="0"/>
          <w:color w:val="943634" w:themeColor="accent2" w:themeShade="BF"/>
          <w:sz w:val="32"/>
          <w:szCs w:val="32"/>
        </w:rPr>
        <w:t>Concert du</w:t>
      </w:r>
      <w:r>
        <w:rPr>
          <w:b w:val="0"/>
          <w:color w:val="943634" w:themeColor="accent2" w:themeShade="BF"/>
          <w:sz w:val="40"/>
          <w:szCs w:val="40"/>
        </w:rPr>
        <w:t xml:space="preserve">  </w:t>
      </w:r>
      <w:r w:rsidR="006F396E" w:rsidRPr="00261126">
        <w:rPr>
          <w:b w:val="0"/>
          <w:color w:val="943634" w:themeColor="accent2" w:themeShade="BF"/>
          <w:sz w:val="36"/>
          <w:szCs w:val="36"/>
        </w:rPr>
        <w:t xml:space="preserve">Dimanche </w:t>
      </w:r>
      <w:r w:rsidR="00261126" w:rsidRPr="00261126">
        <w:rPr>
          <w:b w:val="0"/>
          <w:color w:val="943634" w:themeColor="accent2" w:themeShade="BF"/>
          <w:sz w:val="36"/>
          <w:szCs w:val="36"/>
        </w:rPr>
        <w:t xml:space="preserve">18 Mars 2018 </w:t>
      </w:r>
      <w:r w:rsidRPr="00261126">
        <w:rPr>
          <w:color w:val="943634" w:themeColor="accent2" w:themeShade="BF"/>
          <w:sz w:val="36"/>
          <w:szCs w:val="36"/>
        </w:rPr>
        <w:t>à 1</w:t>
      </w:r>
      <w:r w:rsidR="006F396E" w:rsidRPr="00261126">
        <w:rPr>
          <w:color w:val="943634" w:themeColor="accent2" w:themeShade="BF"/>
          <w:sz w:val="36"/>
          <w:szCs w:val="36"/>
        </w:rPr>
        <w:t>6</w:t>
      </w:r>
      <w:r w:rsidR="0093684C">
        <w:rPr>
          <w:color w:val="943634" w:themeColor="accent2" w:themeShade="BF"/>
          <w:sz w:val="36"/>
          <w:szCs w:val="36"/>
        </w:rPr>
        <w:t>h</w:t>
      </w:r>
    </w:p>
    <w:p w:rsidR="00B55ED9" w:rsidRDefault="00B55ED9" w:rsidP="0093684C">
      <w:pPr>
        <w:pStyle w:val="Titre2"/>
        <w:ind w:firstLine="708"/>
        <w:rPr>
          <w:b w:val="0"/>
          <w:color w:val="943634" w:themeColor="accent2" w:themeShade="BF"/>
          <w:sz w:val="32"/>
          <w:szCs w:val="32"/>
        </w:rPr>
      </w:pPr>
      <w:r w:rsidRPr="00261126">
        <w:rPr>
          <w:b w:val="0"/>
          <w:color w:val="943634" w:themeColor="accent2" w:themeShade="BF"/>
          <w:sz w:val="32"/>
          <w:szCs w:val="32"/>
        </w:rPr>
        <w:t xml:space="preserve">Château  </w:t>
      </w:r>
      <w:r w:rsidR="00261126" w:rsidRPr="00261126">
        <w:rPr>
          <w:b w:val="0"/>
          <w:color w:val="943634" w:themeColor="accent2" w:themeShade="BF"/>
          <w:sz w:val="32"/>
          <w:szCs w:val="32"/>
        </w:rPr>
        <w:t>BRANAIRE-</w:t>
      </w:r>
      <w:r w:rsidR="0093684C">
        <w:rPr>
          <w:b w:val="0"/>
          <w:color w:val="943634" w:themeColor="accent2" w:themeShade="BF"/>
          <w:sz w:val="32"/>
          <w:szCs w:val="32"/>
        </w:rPr>
        <w:t>DUCRU à St Julien de Beychevelle</w:t>
      </w:r>
    </w:p>
    <w:p w:rsidR="0093684C" w:rsidRPr="0093684C" w:rsidRDefault="0093684C" w:rsidP="0093684C"/>
    <w:p w:rsidR="00AE02D6" w:rsidRDefault="00261126" w:rsidP="00BC0A90">
      <w:pPr>
        <w:pStyle w:val="Titre2"/>
        <w:spacing w:before="0"/>
        <w:ind w:left="1416" w:firstLine="708"/>
        <w:rPr>
          <w:b w:val="0"/>
          <w:color w:val="943634" w:themeColor="accent2" w:themeShade="BF"/>
          <w:sz w:val="40"/>
          <w:szCs w:val="40"/>
        </w:rPr>
      </w:pPr>
      <w:r>
        <w:rPr>
          <w:b w:val="0"/>
          <w:color w:val="943634" w:themeColor="accent2" w:themeShade="BF"/>
          <w:sz w:val="40"/>
          <w:szCs w:val="40"/>
        </w:rPr>
        <w:t>JULIAN TREVELYAN pianiste</w:t>
      </w:r>
    </w:p>
    <w:p w:rsidR="001021F8" w:rsidRPr="001021F8" w:rsidRDefault="001021F8" w:rsidP="001021F8"/>
    <w:p w:rsidR="008D78CD" w:rsidRPr="00E43BD0" w:rsidRDefault="00BC0A90" w:rsidP="00E43BD0">
      <w:pPr>
        <w:pStyle w:val="Sous-titre"/>
        <w:ind w:left="1416" w:firstLine="708"/>
        <w:rPr>
          <w:rFonts w:asciiTheme="minorHAnsi" w:hAnsiTheme="minorHAnsi"/>
          <w:color w:val="632423" w:themeColor="accent2" w:themeShade="80"/>
          <w:sz w:val="40"/>
          <w:szCs w:val="40"/>
        </w:rPr>
      </w:pPr>
      <w:r w:rsidRPr="00E43BD0">
        <w:rPr>
          <w:rFonts w:asciiTheme="minorHAnsi" w:hAnsiTheme="minorHAnsi"/>
          <w:color w:val="632423" w:themeColor="accent2" w:themeShade="80"/>
          <w:sz w:val="40"/>
          <w:szCs w:val="40"/>
        </w:rPr>
        <w:t>JEUNESSE</w:t>
      </w:r>
      <w:r w:rsidR="00E00DCB">
        <w:rPr>
          <w:rFonts w:asciiTheme="minorHAnsi" w:hAnsiTheme="minorHAnsi"/>
          <w:color w:val="632423" w:themeColor="accent2" w:themeShade="80"/>
          <w:sz w:val="40"/>
          <w:szCs w:val="40"/>
        </w:rPr>
        <w:t xml:space="preserve"> ET TALENT</w:t>
      </w:r>
    </w:p>
    <w:p w:rsidR="00E43BD0" w:rsidRPr="00E43BD0" w:rsidRDefault="00E43BD0" w:rsidP="00E43BD0">
      <w:pPr>
        <w:jc w:val="both"/>
      </w:pPr>
    </w:p>
    <w:p w:rsidR="0093684C" w:rsidRDefault="0093684C" w:rsidP="00E43BD0">
      <w:pPr>
        <w:jc w:val="both"/>
      </w:pPr>
      <w:r>
        <w:t>Avec l’arrivée du printemps, Musique au cœur du Médoc a choisi</w:t>
      </w:r>
      <w:r w:rsidR="00E5082A">
        <w:t xml:space="preserve"> d’offrir à son public le talent de la Jeunesse en invitant un tout jeune virtuose du piano, Julian  TREVELYAN  dans un écrin architectural </w:t>
      </w:r>
      <w:r w:rsidR="00E43BD0">
        <w:t>exceptionnel, celui</w:t>
      </w:r>
      <w:r w:rsidR="00E5082A">
        <w:t xml:space="preserve"> du Château BRANAIRE-DUCRU</w:t>
      </w:r>
      <w:r w:rsidR="00BC7BEE">
        <w:t>, construit en 1824, face au Château BEYCHEVELLE, sur la commune de St Julien –de –Beychevelle.</w:t>
      </w:r>
    </w:p>
    <w:p w:rsidR="00BC7BEE" w:rsidRDefault="00BC7BEE" w:rsidP="00E43BD0">
      <w:pPr>
        <w:jc w:val="both"/>
      </w:pPr>
      <w:r w:rsidRPr="001F2F1D">
        <w:rPr>
          <w:b/>
        </w:rPr>
        <w:t>La Famille MAROTEAUX</w:t>
      </w:r>
      <w:r>
        <w:t xml:space="preserve"> accueille fidèlement nos concerts depuis de nombreuses années avec une grande générosité et une Passion qui nous est commune celle de la Musique et des Artistes, c’est pourquoi</w:t>
      </w:r>
      <w:r w:rsidR="00EE0214">
        <w:t xml:space="preserve"> l’équipe de MACM renouvelée avec son </w:t>
      </w:r>
      <w:r w:rsidR="00EE0214" w:rsidRPr="001F2F1D">
        <w:rPr>
          <w:b/>
        </w:rPr>
        <w:t xml:space="preserve">nouveau Président, </w:t>
      </w:r>
      <w:r w:rsidR="00511E5B" w:rsidRPr="001F2F1D">
        <w:rPr>
          <w:b/>
        </w:rPr>
        <w:t>Yves</w:t>
      </w:r>
      <w:r w:rsidR="00EE0214" w:rsidRPr="001F2F1D">
        <w:rPr>
          <w:b/>
        </w:rPr>
        <w:t xml:space="preserve"> Di Tullio,</w:t>
      </w:r>
      <w:r w:rsidR="00EE0214">
        <w:t xml:space="preserve"> se fait un plaisir d’organiser son prochain concert, le Dimanche 18 Mars à 16</w:t>
      </w:r>
      <w:r w:rsidR="00755EA3">
        <w:t xml:space="preserve"> </w:t>
      </w:r>
      <w:r w:rsidR="00EE0214">
        <w:t>heures dans ce lieu enchanteur.</w:t>
      </w:r>
    </w:p>
    <w:p w:rsidR="00EE0214" w:rsidRDefault="00EE0214" w:rsidP="00E43BD0">
      <w:pPr>
        <w:jc w:val="both"/>
      </w:pPr>
      <w:r>
        <w:t xml:space="preserve">L’enchantement </w:t>
      </w:r>
      <w:r w:rsidR="00291770">
        <w:t>sera</w:t>
      </w:r>
      <w:r>
        <w:t xml:space="preserve"> aussi sur scène car si Julian</w:t>
      </w:r>
      <w:r w:rsidR="00291770">
        <w:t xml:space="preserve"> a</w:t>
      </w:r>
      <w:r>
        <w:t xml:space="preserve">  </w:t>
      </w:r>
      <w:r w:rsidR="00291770">
        <w:t>été</w:t>
      </w:r>
      <w:r>
        <w:t xml:space="preserve"> le lauréat du </w:t>
      </w:r>
      <w:r w:rsidRPr="001F2F1D">
        <w:rPr>
          <w:b/>
        </w:rPr>
        <w:t>Conc</w:t>
      </w:r>
      <w:r w:rsidR="00291770" w:rsidRPr="001F2F1D">
        <w:rPr>
          <w:b/>
        </w:rPr>
        <w:t>ours Marguerite Long</w:t>
      </w:r>
      <w:r w:rsidR="00291770">
        <w:t>-</w:t>
      </w:r>
      <w:r w:rsidR="00291770" w:rsidRPr="001F2F1D">
        <w:rPr>
          <w:b/>
        </w:rPr>
        <w:t>Thibaud</w:t>
      </w:r>
      <w:r w:rsidRPr="001F2F1D">
        <w:rPr>
          <w:b/>
        </w:rPr>
        <w:t>-Crespin</w:t>
      </w:r>
      <w:r w:rsidR="00291770">
        <w:t xml:space="preserve"> en Octobre 2015 à l’âge de 16 ans, il a depuis  multiplié les succès  et les prix</w:t>
      </w:r>
      <w:r w:rsidR="00755EA3">
        <w:t>,</w:t>
      </w:r>
      <w:r w:rsidR="00291770">
        <w:t xml:space="preserve"> en Allemagne, en Angleterre et en </w:t>
      </w:r>
      <w:r w:rsidR="008B799D">
        <w:t>France ;</w:t>
      </w:r>
      <w:r w:rsidR="00755EA3">
        <w:t xml:space="preserve"> </w:t>
      </w:r>
      <w:r w:rsidR="00E751F2">
        <w:t xml:space="preserve">son attachement au </w:t>
      </w:r>
      <w:r w:rsidR="00511E5B">
        <w:t>répertoire</w:t>
      </w:r>
      <w:r w:rsidR="00E751F2">
        <w:t xml:space="preserve"> classique et notamment à </w:t>
      </w:r>
      <w:r w:rsidR="00E43BD0">
        <w:t>Beethoven, Debussy</w:t>
      </w:r>
      <w:r w:rsidR="00E751F2">
        <w:t>, Ravel,</w:t>
      </w:r>
      <w:r w:rsidR="00755EA3">
        <w:t xml:space="preserve"> </w:t>
      </w:r>
      <w:r w:rsidR="00E751F2">
        <w:t xml:space="preserve">n’est pas exclusif car Boulez est aussi un compositeur qu’il </w:t>
      </w:r>
      <w:r w:rsidR="00CC0719">
        <w:t xml:space="preserve">interprète </w:t>
      </w:r>
      <w:r w:rsidR="00511E5B">
        <w:t>volontiers, son</w:t>
      </w:r>
      <w:r w:rsidR="00E751F2">
        <w:t xml:space="preserve"> </w:t>
      </w:r>
      <w:r w:rsidR="00511E5B">
        <w:t>éclectisme</w:t>
      </w:r>
      <w:r w:rsidR="00E751F2">
        <w:t xml:space="preserve"> se retrouve dans son exploration du jazz, de la musique Folk et de l’improvisation ; si le piano est son instrument </w:t>
      </w:r>
      <w:r w:rsidR="00511E5B">
        <w:t>préféré, il</w:t>
      </w:r>
      <w:r w:rsidR="00E751F2">
        <w:t xml:space="preserve"> joue aussi du violon</w:t>
      </w:r>
      <w:r w:rsidR="00374C66">
        <w:t xml:space="preserve"> et est choriste au sein du  Chœur </w:t>
      </w:r>
      <w:proofErr w:type="spellStart"/>
      <w:r w:rsidR="00374C66">
        <w:t>Abbey</w:t>
      </w:r>
      <w:proofErr w:type="spellEnd"/>
      <w:r w:rsidR="00374C66">
        <w:t xml:space="preserve"> </w:t>
      </w:r>
      <w:proofErr w:type="spellStart"/>
      <w:r w:rsidR="00374C66">
        <w:t>Singers</w:t>
      </w:r>
      <w:proofErr w:type="spellEnd"/>
      <w:r w:rsidR="00374C66">
        <w:t>.</w:t>
      </w:r>
    </w:p>
    <w:p w:rsidR="00D0368F" w:rsidRDefault="007A67D5" w:rsidP="00E43BD0">
      <w:pPr>
        <w:jc w:val="both"/>
      </w:pPr>
      <w:r>
        <w:t>Pour ce dimanche après-midi</w:t>
      </w:r>
      <w:r w:rsidR="00755EA3">
        <w:t>,</w:t>
      </w:r>
      <w:r>
        <w:t xml:space="preserve"> il </w:t>
      </w:r>
      <w:r w:rsidR="00940E09">
        <w:t xml:space="preserve"> nous proposera un florilège de pièces issues de son répertoire favori  et de ses compositeurs de </w:t>
      </w:r>
      <w:r w:rsidR="00E43BD0">
        <w:t>prédilection,</w:t>
      </w:r>
      <w:r w:rsidR="00E350F4">
        <w:t xml:space="preserve"> </w:t>
      </w:r>
      <w:r w:rsidR="00E350F4" w:rsidRPr="001F2F1D">
        <w:rPr>
          <w:b/>
        </w:rPr>
        <w:t xml:space="preserve">Beethoven, Chopin, </w:t>
      </w:r>
      <w:r w:rsidR="00940E09" w:rsidRPr="001F2F1D">
        <w:rPr>
          <w:b/>
        </w:rPr>
        <w:t xml:space="preserve">Debussy, </w:t>
      </w:r>
      <w:r w:rsidR="00E43BD0" w:rsidRPr="001F2F1D">
        <w:rPr>
          <w:b/>
        </w:rPr>
        <w:t>Mozart, Schumann</w:t>
      </w:r>
      <w:r w:rsidR="005160AF">
        <w:t xml:space="preserve">, </w:t>
      </w:r>
      <w:r w:rsidR="00D0368F">
        <w:t xml:space="preserve">un délicieux moment </w:t>
      </w:r>
      <w:r w:rsidR="00A579C3">
        <w:t xml:space="preserve">musical  à </w:t>
      </w:r>
      <w:r w:rsidR="00D0368F">
        <w:t>partager entre néophytes et mélomanes.</w:t>
      </w:r>
    </w:p>
    <w:p w:rsidR="00F601C3" w:rsidRDefault="00D0368F" w:rsidP="00E43BD0">
      <w:pPr>
        <w:jc w:val="both"/>
      </w:pPr>
      <w:r>
        <w:t xml:space="preserve"> </w:t>
      </w:r>
      <w:r w:rsidR="00BE3BAF">
        <w:t>Cette saison revêt un caractère particulier puisqu’elle marque  l</w:t>
      </w:r>
      <w:r w:rsidR="00BE3BAF" w:rsidRPr="00151106">
        <w:rPr>
          <w:b/>
        </w:rPr>
        <w:t>e 30</w:t>
      </w:r>
      <w:r w:rsidR="00BE3BAF" w:rsidRPr="00151106">
        <w:rPr>
          <w:b/>
          <w:vertAlign w:val="superscript"/>
        </w:rPr>
        <w:t>e</w:t>
      </w:r>
      <w:r w:rsidR="00BE3BAF" w:rsidRPr="00151106">
        <w:rPr>
          <w:b/>
        </w:rPr>
        <w:t xml:space="preserve"> anniversaire de </w:t>
      </w:r>
      <w:r w:rsidR="00CC0719" w:rsidRPr="00151106">
        <w:rPr>
          <w:b/>
        </w:rPr>
        <w:t xml:space="preserve"> Musique au cœur du Médoc</w:t>
      </w:r>
      <w:r w:rsidR="00CC0719">
        <w:t xml:space="preserve">, évènement que nous fêterons le 17 </w:t>
      </w:r>
      <w:r w:rsidR="004E676E">
        <w:t>Mai au Château d’</w:t>
      </w:r>
      <w:r w:rsidR="00BE3BAF">
        <w:t xml:space="preserve"> Issan</w:t>
      </w:r>
      <w:r w:rsidR="004E676E">
        <w:t>.</w:t>
      </w:r>
      <w:r w:rsidR="00755EA3">
        <w:t xml:space="preserve"> </w:t>
      </w:r>
      <w:r w:rsidR="004E676E">
        <w:t xml:space="preserve">Notre association  est toujours </w:t>
      </w:r>
      <w:r w:rsidR="002F553E">
        <w:t xml:space="preserve">portée </w:t>
      </w:r>
      <w:r w:rsidR="004E676E">
        <w:t xml:space="preserve"> par un désir de nouveautés</w:t>
      </w:r>
      <w:r w:rsidR="002F553E">
        <w:t xml:space="preserve"> et une énergie  renforcée, pour vous inviter à poursuivre ce magnifique chemin </w:t>
      </w:r>
      <w:r w:rsidR="00755EA3">
        <w:t xml:space="preserve">déjà </w:t>
      </w:r>
      <w:r w:rsidR="002F553E">
        <w:t>parcouru ensemble</w:t>
      </w:r>
      <w:r w:rsidR="001F2F1D">
        <w:t>.</w:t>
      </w:r>
    </w:p>
    <w:p w:rsidR="00D0368F" w:rsidRPr="0093684C" w:rsidRDefault="00D0368F" w:rsidP="00E43BD0">
      <w:pPr>
        <w:jc w:val="both"/>
      </w:pPr>
    </w:p>
    <w:sectPr w:rsidR="00D0368F" w:rsidRPr="0093684C" w:rsidSect="00DD614E">
      <w:headerReference w:type="default" r:id="rId8"/>
      <w:footerReference w:type="default" r:id="rId9"/>
      <w:pgSz w:w="11906" w:h="16838"/>
      <w:pgMar w:top="851" w:right="1417" w:bottom="568" w:left="1417" w:header="124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7B5" w:rsidRDefault="00F477B5" w:rsidP="00015D6E">
      <w:pPr>
        <w:spacing w:after="0"/>
      </w:pPr>
      <w:r>
        <w:separator/>
      </w:r>
    </w:p>
  </w:endnote>
  <w:endnote w:type="continuationSeparator" w:id="0">
    <w:p w:rsidR="00F477B5" w:rsidRDefault="00F477B5" w:rsidP="00015D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6E" w:rsidRDefault="00015D6E" w:rsidP="0037028D">
    <w:pPr>
      <w:pStyle w:val="Pieddepage"/>
    </w:pPr>
  </w:p>
  <w:p w:rsidR="00015D6E" w:rsidRDefault="00015D6E" w:rsidP="0037028D">
    <w:pPr>
      <w:pStyle w:val="Pieddepage"/>
    </w:pPr>
  </w:p>
  <w:p w:rsidR="00015D6E" w:rsidRDefault="00015D6E" w:rsidP="0037028D">
    <w:pPr>
      <w:pStyle w:val="Pieddepage"/>
    </w:pPr>
  </w:p>
  <w:p w:rsidR="008D78CD" w:rsidRDefault="00DD614E" w:rsidP="0037028D">
    <w:pPr>
      <w:pStyle w:val="Pieddepage"/>
      <w:rPr>
        <w:sz w:val="24"/>
        <w:szCs w:val="24"/>
      </w:rPr>
    </w:pPr>
    <w:r>
      <w:t xml:space="preserve">                                                   </w:t>
    </w:r>
    <w:r w:rsidR="008D78CD">
      <w:rPr>
        <w:sz w:val="24"/>
        <w:szCs w:val="24"/>
      </w:rPr>
      <w:t xml:space="preserve">MUSIQUE AU CŒUR DU MEDOC  </w:t>
    </w:r>
  </w:p>
  <w:p w:rsidR="00015D6E" w:rsidRPr="008D78CD" w:rsidRDefault="00F671D1" w:rsidP="0037028D">
    <w:pPr>
      <w:pStyle w:val="Pieddepage"/>
      <w:rPr>
        <w:sz w:val="24"/>
        <w:szCs w:val="24"/>
      </w:rPr>
    </w:pPr>
    <w:r>
      <w:t xml:space="preserve">                                  </w:t>
    </w:r>
    <w:r w:rsidR="00015D6E">
      <w:t xml:space="preserve">  Association loi 1901 – Siège social : Mairie d’Arsac- </w:t>
    </w:r>
  </w:p>
  <w:p w:rsidR="00015D6E" w:rsidRDefault="00DD614E" w:rsidP="0037028D">
    <w:pPr>
      <w:pStyle w:val="Pieddepage"/>
    </w:pPr>
    <w:r>
      <w:t xml:space="preserve">               </w:t>
    </w:r>
    <w:hyperlink r:id="rId1" w:history="1">
      <w:r w:rsidR="00015D6E" w:rsidRPr="00DD614E">
        <w:rPr>
          <w:rStyle w:val="Lienhypertexte"/>
          <w:color w:val="auto"/>
          <w:u w:val="none"/>
        </w:rPr>
        <w:t>www.musiqueaucoeurdumedoc.com</w:t>
      </w:r>
    </w:hyperlink>
    <w:r>
      <w:t xml:space="preserve">  /</w:t>
    </w:r>
    <w:r w:rsidR="00015D6E" w:rsidRPr="00015D6E">
      <w:t xml:space="preserve"> </w:t>
    </w:r>
    <w:r w:rsidR="00015D6E">
      <w:t xml:space="preserve"> contact@musiqueaucoeurdumedoc.com</w:t>
    </w:r>
    <w:r w:rsidR="00015D6E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7B5" w:rsidRDefault="00F477B5" w:rsidP="00015D6E">
      <w:pPr>
        <w:spacing w:after="0"/>
      </w:pPr>
      <w:r>
        <w:separator/>
      </w:r>
    </w:p>
  </w:footnote>
  <w:footnote w:type="continuationSeparator" w:id="0">
    <w:p w:rsidR="00F477B5" w:rsidRDefault="00F477B5" w:rsidP="00015D6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14E" w:rsidRDefault="0095583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-80645</wp:posOffset>
          </wp:positionH>
          <wp:positionV relativeFrom="margin">
            <wp:posOffset>-882650</wp:posOffset>
          </wp:positionV>
          <wp:extent cx="2819400" cy="771525"/>
          <wp:effectExtent l="19050" t="0" r="0" b="0"/>
          <wp:wrapNone/>
          <wp:docPr id="1" name="Image 1" descr="logo_macm+note%20G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cm+note%20G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614E" w:rsidRDefault="00DD61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6665"/>
    <w:multiLevelType w:val="hybridMultilevel"/>
    <w:tmpl w:val="E6F6109E"/>
    <w:lvl w:ilvl="0" w:tplc="576E8A3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savePreviewPicture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C7872"/>
    <w:rsid w:val="00012F43"/>
    <w:rsid w:val="00015D6E"/>
    <w:rsid w:val="0001660B"/>
    <w:rsid w:val="00036C3E"/>
    <w:rsid w:val="000700FA"/>
    <w:rsid w:val="00081696"/>
    <w:rsid w:val="00092C83"/>
    <w:rsid w:val="000B2D62"/>
    <w:rsid w:val="000B5E0C"/>
    <w:rsid w:val="000C081F"/>
    <w:rsid w:val="000C79A7"/>
    <w:rsid w:val="000E047D"/>
    <w:rsid w:val="000F7847"/>
    <w:rsid w:val="001021F8"/>
    <w:rsid w:val="00104080"/>
    <w:rsid w:val="00120D81"/>
    <w:rsid w:val="00151106"/>
    <w:rsid w:val="001531F9"/>
    <w:rsid w:val="001837E3"/>
    <w:rsid w:val="00187F30"/>
    <w:rsid w:val="00191CA1"/>
    <w:rsid w:val="001A5283"/>
    <w:rsid w:val="001D030F"/>
    <w:rsid w:val="001D2217"/>
    <w:rsid w:val="001D6786"/>
    <w:rsid w:val="001E0236"/>
    <w:rsid w:val="001F2487"/>
    <w:rsid w:val="001F2F1D"/>
    <w:rsid w:val="001F5541"/>
    <w:rsid w:val="00212E9B"/>
    <w:rsid w:val="00214850"/>
    <w:rsid w:val="00220524"/>
    <w:rsid w:val="002348D5"/>
    <w:rsid w:val="00254201"/>
    <w:rsid w:val="00261126"/>
    <w:rsid w:val="00291770"/>
    <w:rsid w:val="0029273B"/>
    <w:rsid w:val="002A5351"/>
    <w:rsid w:val="002A7185"/>
    <w:rsid w:val="002C29B4"/>
    <w:rsid w:val="002D0A4B"/>
    <w:rsid w:val="002D4046"/>
    <w:rsid w:val="002D487B"/>
    <w:rsid w:val="002D6975"/>
    <w:rsid w:val="002F45B2"/>
    <w:rsid w:val="002F4C38"/>
    <w:rsid w:val="002F553E"/>
    <w:rsid w:val="003005C1"/>
    <w:rsid w:val="00305860"/>
    <w:rsid w:val="00311E64"/>
    <w:rsid w:val="00316261"/>
    <w:rsid w:val="0035249C"/>
    <w:rsid w:val="00352572"/>
    <w:rsid w:val="003600B4"/>
    <w:rsid w:val="00360A1A"/>
    <w:rsid w:val="00365C49"/>
    <w:rsid w:val="0037028D"/>
    <w:rsid w:val="00374C66"/>
    <w:rsid w:val="00376DCE"/>
    <w:rsid w:val="003959AB"/>
    <w:rsid w:val="00395D59"/>
    <w:rsid w:val="003A3206"/>
    <w:rsid w:val="003B2C49"/>
    <w:rsid w:val="003B2E1E"/>
    <w:rsid w:val="003C3BE1"/>
    <w:rsid w:val="003D0814"/>
    <w:rsid w:val="003D3A00"/>
    <w:rsid w:val="003E347E"/>
    <w:rsid w:val="003F3432"/>
    <w:rsid w:val="003F6C83"/>
    <w:rsid w:val="004163A0"/>
    <w:rsid w:val="00427A05"/>
    <w:rsid w:val="004438F6"/>
    <w:rsid w:val="00446B35"/>
    <w:rsid w:val="00462B34"/>
    <w:rsid w:val="00464BEC"/>
    <w:rsid w:val="00496753"/>
    <w:rsid w:val="004A7CF2"/>
    <w:rsid w:val="004C0E82"/>
    <w:rsid w:val="004C6650"/>
    <w:rsid w:val="004E676E"/>
    <w:rsid w:val="00500291"/>
    <w:rsid w:val="005005CE"/>
    <w:rsid w:val="0050462C"/>
    <w:rsid w:val="005053C8"/>
    <w:rsid w:val="00507729"/>
    <w:rsid w:val="00511C15"/>
    <w:rsid w:val="00511E5B"/>
    <w:rsid w:val="00513ACB"/>
    <w:rsid w:val="00513B17"/>
    <w:rsid w:val="00515521"/>
    <w:rsid w:val="005160AF"/>
    <w:rsid w:val="0051735B"/>
    <w:rsid w:val="00520DF1"/>
    <w:rsid w:val="00524E02"/>
    <w:rsid w:val="00543177"/>
    <w:rsid w:val="005449DA"/>
    <w:rsid w:val="005576F5"/>
    <w:rsid w:val="00565703"/>
    <w:rsid w:val="005707FA"/>
    <w:rsid w:val="00584804"/>
    <w:rsid w:val="00593D3B"/>
    <w:rsid w:val="005C434E"/>
    <w:rsid w:val="005C5CDE"/>
    <w:rsid w:val="005C6B74"/>
    <w:rsid w:val="005D4D7E"/>
    <w:rsid w:val="0061431E"/>
    <w:rsid w:val="00632D25"/>
    <w:rsid w:val="00640315"/>
    <w:rsid w:val="00653DD6"/>
    <w:rsid w:val="00653DF8"/>
    <w:rsid w:val="00691BD9"/>
    <w:rsid w:val="00694889"/>
    <w:rsid w:val="006A5EF8"/>
    <w:rsid w:val="006A6839"/>
    <w:rsid w:val="006D542C"/>
    <w:rsid w:val="006E5399"/>
    <w:rsid w:val="006E5AC2"/>
    <w:rsid w:val="006F396E"/>
    <w:rsid w:val="00701BAC"/>
    <w:rsid w:val="007147E2"/>
    <w:rsid w:val="0072324A"/>
    <w:rsid w:val="00755EA3"/>
    <w:rsid w:val="007702FC"/>
    <w:rsid w:val="00780BDD"/>
    <w:rsid w:val="0079055C"/>
    <w:rsid w:val="007A1677"/>
    <w:rsid w:val="007A659A"/>
    <w:rsid w:val="007A67D5"/>
    <w:rsid w:val="007A7329"/>
    <w:rsid w:val="007A798E"/>
    <w:rsid w:val="00837CEE"/>
    <w:rsid w:val="0084760D"/>
    <w:rsid w:val="008942A6"/>
    <w:rsid w:val="008B070D"/>
    <w:rsid w:val="008B5FAB"/>
    <w:rsid w:val="008B799D"/>
    <w:rsid w:val="008D78CD"/>
    <w:rsid w:val="008F408E"/>
    <w:rsid w:val="009012AF"/>
    <w:rsid w:val="009168FD"/>
    <w:rsid w:val="009174BC"/>
    <w:rsid w:val="009205C5"/>
    <w:rsid w:val="009245E3"/>
    <w:rsid w:val="0093684C"/>
    <w:rsid w:val="00940E09"/>
    <w:rsid w:val="00947BAB"/>
    <w:rsid w:val="00952BCA"/>
    <w:rsid w:val="00954FCF"/>
    <w:rsid w:val="0095583D"/>
    <w:rsid w:val="00986187"/>
    <w:rsid w:val="009874F6"/>
    <w:rsid w:val="009972CE"/>
    <w:rsid w:val="009A09BC"/>
    <w:rsid w:val="009A3C9B"/>
    <w:rsid w:val="009B5EA5"/>
    <w:rsid w:val="009E12AA"/>
    <w:rsid w:val="009E4344"/>
    <w:rsid w:val="009E5087"/>
    <w:rsid w:val="00A06009"/>
    <w:rsid w:val="00A21678"/>
    <w:rsid w:val="00A41B73"/>
    <w:rsid w:val="00A45AF3"/>
    <w:rsid w:val="00A51D1B"/>
    <w:rsid w:val="00A579C3"/>
    <w:rsid w:val="00A80C84"/>
    <w:rsid w:val="00A84330"/>
    <w:rsid w:val="00A87F8E"/>
    <w:rsid w:val="00A91E29"/>
    <w:rsid w:val="00A97040"/>
    <w:rsid w:val="00AA7E54"/>
    <w:rsid w:val="00AB5396"/>
    <w:rsid w:val="00AB6118"/>
    <w:rsid w:val="00AD3907"/>
    <w:rsid w:val="00AD3AF2"/>
    <w:rsid w:val="00AE02D6"/>
    <w:rsid w:val="00B03AD2"/>
    <w:rsid w:val="00B320ED"/>
    <w:rsid w:val="00B32B6A"/>
    <w:rsid w:val="00B55ED9"/>
    <w:rsid w:val="00B96812"/>
    <w:rsid w:val="00BA1CBD"/>
    <w:rsid w:val="00BC0A90"/>
    <w:rsid w:val="00BC7BEE"/>
    <w:rsid w:val="00BE3BAF"/>
    <w:rsid w:val="00BF618B"/>
    <w:rsid w:val="00C23F8D"/>
    <w:rsid w:val="00C24D5A"/>
    <w:rsid w:val="00C672B6"/>
    <w:rsid w:val="00C71236"/>
    <w:rsid w:val="00C8344F"/>
    <w:rsid w:val="00C9179D"/>
    <w:rsid w:val="00CA26E6"/>
    <w:rsid w:val="00CA73DB"/>
    <w:rsid w:val="00CB6DD0"/>
    <w:rsid w:val="00CC0719"/>
    <w:rsid w:val="00CC7872"/>
    <w:rsid w:val="00CD3345"/>
    <w:rsid w:val="00CD51D6"/>
    <w:rsid w:val="00CE0799"/>
    <w:rsid w:val="00CE2D46"/>
    <w:rsid w:val="00CE36BD"/>
    <w:rsid w:val="00D0368F"/>
    <w:rsid w:val="00D04E51"/>
    <w:rsid w:val="00D5323A"/>
    <w:rsid w:val="00D7599C"/>
    <w:rsid w:val="00D839B1"/>
    <w:rsid w:val="00D87984"/>
    <w:rsid w:val="00DB7B99"/>
    <w:rsid w:val="00DC29C5"/>
    <w:rsid w:val="00DD318B"/>
    <w:rsid w:val="00DD614E"/>
    <w:rsid w:val="00E00DCB"/>
    <w:rsid w:val="00E13341"/>
    <w:rsid w:val="00E15416"/>
    <w:rsid w:val="00E30106"/>
    <w:rsid w:val="00E350F4"/>
    <w:rsid w:val="00E3528A"/>
    <w:rsid w:val="00E42F9F"/>
    <w:rsid w:val="00E43BD0"/>
    <w:rsid w:val="00E5082A"/>
    <w:rsid w:val="00E751F2"/>
    <w:rsid w:val="00EA312D"/>
    <w:rsid w:val="00EA3829"/>
    <w:rsid w:val="00EC3001"/>
    <w:rsid w:val="00EE0214"/>
    <w:rsid w:val="00EE1BCA"/>
    <w:rsid w:val="00EE466D"/>
    <w:rsid w:val="00F014FD"/>
    <w:rsid w:val="00F168C5"/>
    <w:rsid w:val="00F477B5"/>
    <w:rsid w:val="00F50861"/>
    <w:rsid w:val="00F50C0F"/>
    <w:rsid w:val="00F54EB9"/>
    <w:rsid w:val="00F601C3"/>
    <w:rsid w:val="00F60307"/>
    <w:rsid w:val="00F64BA3"/>
    <w:rsid w:val="00F671D1"/>
    <w:rsid w:val="00F71090"/>
    <w:rsid w:val="00F76BDC"/>
    <w:rsid w:val="00FC653D"/>
    <w:rsid w:val="00FE3281"/>
    <w:rsid w:val="00FE6184"/>
    <w:rsid w:val="00FF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A0"/>
    <w:pPr>
      <w:spacing w:after="200"/>
    </w:pPr>
    <w:rPr>
      <w:sz w:val="22"/>
      <w:szCs w:val="22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352572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B55E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E0C"/>
    <w:pPr>
      <w:spacing w:after="0"/>
      <w:ind w:left="720"/>
    </w:pPr>
    <w:rPr>
      <w:rFonts w:ascii="Times New Roman" w:eastAsia="Calibri" w:hAnsi="Times New Roman"/>
      <w:color w:val="000000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520DF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15D6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15D6E"/>
    <w:rPr>
      <w:sz w:val="22"/>
      <w:szCs w:val="22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702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37028D"/>
    <w:rPr>
      <w:sz w:val="22"/>
      <w:szCs w:val="22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D6E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15D6E"/>
    <w:rPr>
      <w:rFonts w:ascii="Tahoma" w:hAnsi="Tahoma" w:cs="Tahoma"/>
      <w:sz w:val="16"/>
      <w:szCs w:val="16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35257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B55E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Sous-titre">
    <w:name w:val="Subtitle"/>
    <w:basedOn w:val="Normal"/>
    <w:next w:val="Normal"/>
    <w:link w:val="Sous-titreCar"/>
    <w:qFormat/>
    <w:locked/>
    <w:rsid w:val="009368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9368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iqueaucoeurdumedo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1EEB8-5862-4C78-83FE-C491E37A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Chers amis et amies mélomanes :</vt:lpstr>
    </vt:vector>
  </TitlesOfParts>
  <Company>HP</Company>
  <LinksUpToDate>false</LinksUpToDate>
  <CharactersWithSpaces>2101</CharactersWithSpaces>
  <SharedDoc>false</SharedDoc>
  <HLinks>
    <vt:vector size="6" baseType="variant"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http://www.musiqueaucoeurdumedoc.com/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Chers amis et amies mélomanes :</dc:title>
  <dc:creator>Cconroy</dc:creator>
  <cp:lastModifiedBy>.Jean-Louis</cp:lastModifiedBy>
  <cp:revision>25</cp:revision>
  <cp:lastPrinted>2014-12-12T13:53:00Z</cp:lastPrinted>
  <dcterms:created xsi:type="dcterms:W3CDTF">2018-02-20T14:52:00Z</dcterms:created>
  <dcterms:modified xsi:type="dcterms:W3CDTF">2018-03-05T13:44:00Z</dcterms:modified>
</cp:coreProperties>
</file>