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07AD" w14:textId="77777777" w:rsidR="00664CCB" w:rsidRDefault="00664CCB"/>
    <w:p w14:paraId="30DD246E" w14:textId="77777777" w:rsidR="00664CCB" w:rsidRDefault="00664CCB"/>
    <w:p w14:paraId="2ECB6CB9" w14:textId="77777777" w:rsidR="00664CCB" w:rsidRDefault="00664CCB"/>
    <w:p w14:paraId="4D16CA1A" w14:textId="77777777" w:rsidR="00664CCB" w:rsidRDefault="00664CCB"/>
    <w:p w14:paraId="7E541990" w14:textId="77777777" w:rsidR="00664CCB" w:rsidRPr="00C27FB1" w:rsidRDefault="00C27FB1" w:rsidP="00460654">
      <w:pPr>
        <w:spacing w:after="320"/>
        <w:ind w:left="1418"/>
        <w:rPr>
          <w:rFonts w:ascii="Arial" w:hAnsi="Arial" w:cs="Arial"/>
        </w:rPr>
      </w:pPr>
      <w:r w:rsidRPr="00C27FB1">
        <w:rPr>
          <w:rFonts w:ascii="Arial" w:hAnsi="Arial" w:cs="Arial"/>
        </w:rPr>
        <w:t>Communiqué de presse</w:t>
      </w:r>
    </w:p>
    <w:p w14:paraId="7B65AC82" w14:textId="5E4407D0" w:rsidR="00664CCB" w:rsidRPr="00FB432E" w:rsidRDefault="00C27FB1" w:rsidP="00460654">
      <w:pPr>
        <w:spacing w:after="320"/>
        <w:ind w:left="1418"/>
        <w:rPr>
          <w:rFonts w:ascii="Arial" w:hAnsi="Arial" w:cs="Arial"/>
          <w:sz w:val="20"/>
          <w:szCs w:val="20"/>
        </w:rPr>
      </w:pPr>
      <w:r w:rsidRPr="00FB432E">
        <w:rPr>
          <w:rFonts w:ascii="Arial" w:hAnsi="Arial" w:cs="Arial"/>
          <w:sz w:val="20"/>
          <w:szCs w:val="20"/>
        </w:rPr>
        <w:t xml:space="preserve">Limoges, le </w:t>
      </w:r>
      <w:r w:rsidR="0024619C">
        <w:rPr>
          <w:rFonts w:ascii="Arial" w:hAnsi="Arial" w:cs="Arial"/>
          <w:sz w:val="20"/>
          <w:szCs w:val="20"/>
        </w:rPr>
        <w:t>27 septembre 2021</w:t>
      </w:r>
    </w:p>
    <w:p w14:paraId="0697F988" w14:textId="77777777" w:rsidR="00664CCB" w:rsidRPr="00FB432E" w:rsidRDefault="00664CCB" w:rsidP="00460654">
      <w:pPr>
        <w:ind w:left="1418"/>
        <w:rPr>
          <w:sz w:val="20"/>
          <w:szCs w:val="20"/>
        </w:rPr>
      </w:pPr>
    </w:p>
    <w:p w14:paraId="0F4C8517" w14:textId="77777777" w:rsidR="00664CCB" w:rsidRPr="00FB432E" w:rsidRDefault="00664CCB" w:rsidP="00460654">
      <w:pPr>
        <w:ind w:left="1418"/>
        <w:rPr>
          <w:sz w:val="20"/>
          <w:szCs w:val="20"/>
        </w:rPr>
      </w:pPr>
    </w:p>
    <w:p w14:paraId="04534C9C" w14:textId="72EC8E87" w:rsidR="004D4B8A" w:rsidRDefault="0024619C" w:rsidP="004D4B8A">
      <w:pPr>
        <w:ind w:left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</w:t>
      </w:r>
      <w:r w:rsidR="004D4B8A" w:rsidRPr="004D4B8A">
        <w:rPr>
          <w:rFonts w:ascii="Arial" w:hAnsi="Arial" w:cs="Arial"/>
          <w:b/>
          <w:bCs/>
          <w:sz w:val="20"/>
          <w:szCs w:val="20"/>
        </w:rPr>
        <w:t>-meeting : métiers de</w:t>
      </w:r>
      <w:r>
        <w:rPr>
          <w:rFonts w:ascii="Arial" w:hAnsi="Arial" w:cs="Arial"/>
          <w:b/>
          <w:bCs/>
          <w:sz w:val="20"/>
          <w:szCs w:val="20"/>
        </w:rPr>
        <w:t>s services à la personne</w:t>
      </w:r>
      <w:r w:rsidR="004D4B8A" w:rsidRPr="004D4B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24B452" w14:textId="77777777" w:rsidR="0024619C" w:rsidRPr="004D4B8A" w:rsidRDefault="0024619C" w:rsidP="004D4B8A">
      <w:pPr>
        <w:ind w:left="1418"/>
        <w:rPr>
          <w:rFonts w:ascii="Arial" w:hAnsi="Arial" w:cs="Arial"/>
          <w:b/>
          <w:bCs/>
          <w:sz w:val="20"/>
          <w:szCs w:val="20"/>
        </w:rPr>
      </w:pPr>
    </w:p>
    <w:p w14:paraId="60B04C41" w14:textId="50060662" w:rsidR="004D4B8A" w:rsidRPr="004D4B8A" w:rsidRDefault="004D4B8A" w:rsidP="004D4B8A">
      <w:pPr>
        <w:ind w:left="720"/>
        <w:rPr>
          <w:rFonts w:ascii="Arial" w:hAnsi="Arial" w:cs="Arial"/>
          <w:sz w:val="20"/>
          <w:szCs w:val="20"/>
        </w:rPr>
      </w:pPr>
    </w:p>
    <w:p w14:paraId="171BCE96" w14:textId="4166C208" w:rsidR="004D4B8A" w:rsidRPr="00FB432E" w:rsidRDefault="004D4B8A" w:rsidP="004D4B8A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4D4B8A">
        <w:rPr>
          <w:rFonts w:ascii="Arial" w:hAnsi="Arial" w:cs="Arial"/>
          <w:b/>
          <w:bCs/>
          <w:sz w:val="20"/>
          <w:szCs w:val="20"/>
        </w:rPr>
        <w:t>La CCI de Limoges et de la Haute-Vienne organise un évènement dédié aux métiers de</w:t>
      </w:r>
      <w:r w:rsidR="0024619C">
        <w:rPr>
          <w:rFonts w:ascii="Arial" w:hAnsi="Arial" w:cs="Arial"/>
          <w:b/>
          <w:bCs/>
          <w:sz w:val="20"/>
          <w:szCs w:val="20"/>
        </w:rPr>
        <w:t>s services à la personne</w:t>
      </w:r>
      <w:r w:rsidR="001F1BA5">
        <w:rPr>
          <w:rFonts w:ascii="Arial" w:hAnsi="Arial" w:cs="Arial"/>
          <w:b/>
          <w:bCs/>
          <w:sz w:val="20"/>
          <w:szCs w:val="20"/>
        </w:rPr>
        <w:t xml:space="preserve"> le </w:t>
      </w:r>
      <w:r w:rsidR="0024619C">
        <w:rPr>
          <w:rFonts w:ascii="Arial" w:hAnsi="Arial" w:cs="Arial"/>
          <w:b/>
          <w:bCs/>
          <w:sz w:val="20"/>
          <w:szCs w:val="20"/>
        </w:rPr>
        <w:t>8 octobre</w:t>
      </w:r>
      <w:r w:rsidR="001F1BA5">
        <w:rPr>
          <w:rFonts w:ascii="Arial" w:hAnsi="Arial" w:cs="Arial"/>
          <w:b/>
          <w:bCs/>
          <w:sz w:val="20"/>
          <w:szCs w:val="20"/>
        </w:rPr>
        <w:t xml:space="preserve"> prochain, de 9h à 1</w:t>
      </w:r>
      <w:r w:rsidR="0024619C">
        <w:rPr>
          <w:rFonts w:ascii="Arial" w:hAnsi="Arial" w:cs="Arial"/>
          <w:b/>
          <w:bCs/>
          <w:sz w:val="20"/>
          <w:szCs w:val="20"/>
        </w:rPr>
        <w:t>3</w:t>
      </w:r>
      <w:r w:rsidR="001F1BA5">
        <w:rPr>
          <w:rFonts w:ascii="Arial" w:hAnsi="Arial" w:cs="Arial"/>
          <w:b/>
          <w:bCs/>
          <w:sz w:val="20"/>
          <w:szCs w:val="20"/>
        </w:rPr>
        <w:t>h</w:t>
      </w:r>
      <w:r w:rsidRPr="004D4B8A">
        <w:rPr>
          <w:rFonts w:ascii="Arial" w:hAnsi="Arial" w:cs="Arial"/>
          <w:b/>
          <w:bCs/>
          <w:sz w:val="20"/>
          <w:szCs w:val="20"/>
        </w:rPr>
        <w:t>.</w:t>
      </w:r>
    </w:p>
    <w:p w14:paraId="08951F0C" w14:textId="77777777" w:rsidR="00FB432E" w:rsidRPr="004D4B8A" w:rsidRDefault="00FB432E" w:rsidP="004D4B8A">
      <w:pPr>
        <w:ind w:left="1418"/>
        <w:rPr>
          <w:rFonts w:ascii="Arial" w:hAnsi="Arial" w:cs="Arial"/>
          <w:sz w:val="20"/>
          <w:szCs w:val="20"/>
        </w:rPr>
      </w:pPr>
    </w:p>
    <w:p w14:paraId="57B73F82" w14:textId="616D5542" w:rsidR="0024619C" w:rsidRPr="0024619C" w:rsidRDefault="0024619C" w:rsidP="0024619C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24619C">
        <w:rPr>
          <w:rFonts w:ascii="Arial" w:hAnsi="Arial" w:cs="Arial"/>
          <w:sz w:val="20"/>
          <w:szCs w:val="20"/>
        </w:rPr>
        <w:t xml:space="preserve">ertains secteurs d'activité manquent </w:t>
      </w:r>
      <w:r>
        <w:rPr>
          <w:rFonts w:ascii="Arial" w:hAnsi="Arial" w:cs="Arial"/>
          <w:sz w:val="20"/>
          <w:szCs w:val="20"/>
        </w:rPr>
        <w:t xml:space="preserve">actuellement </w:t>
      </w:r>
      <w:r w:rsidRPr="0024619C">
        <w:rPr>
          <w:rFonts w:ascii="Arial" w:hAnsi="Arial" w:cs="Arial"/>
          <w:sz w:val="20"/>
          <w:szCs w:val="20"/>
        </w:rPr>
        <w:t>de ressources pour répondre à des demandes croissantes. Les métiers des services à la personne en font partie : ménage, aide à la personne, jardinage/bricolage à domicile, garde d'enfants, dépannage informatique...</w:t>
      </w:r>
    </w:p>
    <w:p w14:paraId="2C0C4242" w14:textId="32A1A368" w:rsidR="0024619C" w:rsidRPr="0024619C" w:rsidRDefault="0024619C" w:rsidP="0024619C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CCI a</w:t>
      </w:r>
      <w:r w:rsidRPr="0024619C">
        <w:rPr>
          <w:rFonts w:ascii="Arial" w:hAnsi="Arial" w:cs="Arial"/>
          <w:sz w:val="20"/>
          <w:szCs w:val="20"/>
        </w:rPr>
        <w:t xml:space="preserve"> donc décidé de faciliter la rencontre entre les</w:t>
      </w:r>
      <w:r>
        <w:rPr>
          <w:rFonts w:ascii="Arial" w:hAnsi="Arial" w:cs="Arial"/>
          <w:sz w:val="20"/>
          <w:szCs w:val="20"/>
        </w:rPr>
        <w:t xml:space="preserve"> entreprises </w:t>
      </w:r>
      <w:r w:rsidRPr="0024619C">
        <w:rPr>
          <w:rFonts w:ascii="Arial" w:hAnsi="Arial" w:cs="Arial"/>
          <w:sz w:val="20"/>
          <w:szCs w:val="20"/>
        </w:rPr>
        <w:t>(ressortissant</w:t>
      </w:r>
      <w:r>
        <w:rPr>
          <w:rFonts w:ascii="Arial" w:hAnsi="Arial" w:cs="Arial"/>
          <w:sz w:val="20"/>
          <w:szCs w:val="20"/>
        </w:rPr>
        <w:t>e</w:t>
      </w:r>
      <w:r w:rsidRPr="0024619C">
        <w:rPr>
          <w:rFonts w:ascii="Arial" w:hAnsi="Arial" w:cs="Arial"/>
          <w:sz w:val="20"/>
          <w:szCs w:val="20"/>
        </w:rPr>
        <w:t>s de l</w:t>
      </w:r>
      <w:r>
        <w:rPr>
          <w:rFonts w:ascii="Arial" w:hAnsi="Arial" w:cs="Arial"/>
          <w:sz w:val="20"/>
          <w:szCs w:val="20"/>
        </w:rPr>
        <w:t>a</w:t>
      </w:r>
      <w:r w:rsidRPr="0024619C">
        <w:rPr>
          <w:rFonts w:ascii="Arial" w:hAnsi="Arial" w:cs="Arial"/>
          <w:sz w:val="20"/>
          <w:szCs w:val="20"/>
        </w:rPr>
        <w:t xml:space="preserve"> CCI) </w:t>
      </w:r>
      <w:r>
        <w:rPr>
          <w:rFonts w:ascii="Arial" w:hAnsi="Arial" w:cs="Arial"/>
          <w:sz w:val="20"/>
          <w:szCs w:val="20"/>
        </w:rPr>
        <w:t>qui</w:t>
      </w:r>
      <w:r w:rsidRPr="0024619C">
        <w:rPr>
          <w:rFonts w:ascii="Arial" w:hAnsi="Arial" w:cs="Arial"/>
          <w:sz w:val="20"/>
          <w:szCs w:val="20"/>
        </w:rPr>
        <w:t xml:space="preserve"> recrute</w:t>
      </w:r>
      <w:r>
        <w:rPr>
          <w:rFonts w:ascii="Arial" w:hAnsi="Arial" w:cs="Arial"/>
          <w:sz w:val="20"/>
          <w:szCs w:val="20"/>
        </w:rPr>
        <w:t>nt</w:t>
      </w:r>
      <w:r w:rsidRPr="0024619C">
        <w:rPr>
          <w:rFonts w:ascii="Arial" w:hAnsi="Arial" w:cs="Arial"/>
          <w:sz w:val="20"/>
          <w:szCs w:val="20"/>
        </w:rPr>
        <w:t xml:space="preserve"> et les candidats</w:t>
      </w:r>
      <w:r>
        <w:rPr>
          <w:rFonts w:ascii="Arial" w:hAnsi="Arial" w:cs="Arial"/>
          <w:sz w:val="20"/>
          <w:szCs w:val="20"/>
        </w:rPr>
        <w:t>,</w:t>
      </w:r>
      <w:r w:rsidRPr="0024619C">
        <w:rPr>
          <w:rFonts w:ascii="Arial" w:hAnsi="Arial" w:cs="Arial"/>
          <w:sz w:val="20"/>
          <w:szCs w:val="20"/>
        </w:rPr>
        <w:t xml:space="preserve"> à l'occasion d'un événement dédié</w:t>
      </w:r>
      <w:r w:rsidRPr="0024619C">
        <w:rPr>
          <w:rFonts w:ascii="Arial" w:hAnsi="Arial" w:cs="Arial"/>
          <w:b/>
          <w:bCs/>
          <w:sz w:val="20"/>
          <w:szCs w:val="20"/>
        </w:rPr>
        <w:t>,</w:t>
      </w:r>
      <w:r w:rsidRPr="0024619C">
        <w:rPr>
          <w:rFonts w:ascii="Arial" w:hAnsi="Arial" w:cs="Arial"/>
          <w:sz w:val="20"/>
          <w:szCs w:val="20"/>
        </w:rPr>
        <w:t xml:space="preserve"> à l'image de celui organisé il y a quelques </w:t>
      </w:r>
      <w:r>
        <w:rPr>
          <w:rFonts w:ascii="Arial" w:hAnsi="Arial" w:cs="Arial"/>
          <w:sz w:val="20"/>
          <w:szCs w:val="20"/>
        </w:rPr>
        <w:t>temp</w:t>
      </w:r>
      <w:r w:rsidRPr="0024619C">
        <w:rPr>
          <w:rFonts w:ascii="Arial" w:hAnsi="Arial" w:cs="Arial"/>
          <w:sz w:val="20"/>
          <w:szCs w:val="20"/>
        </w:rPr>
        <w:t>s pour les métiers de la restauration.</w:t>
      </w:r>
    </w:p>
    <w:p w14:paraId="6D56A442" w14:textId="77777777" w:rsidR="0024619C" w:rsidRPr="0024619C" w:rsidRDefault="0024619C" w:rsidP="0024619C">
      <w:pPr>
        <w:ind w:left="1418"/>
        <w:rPr>
          <w:rFonts w:ascii="Arial" w:hAnsi="Arial" w:cs="Arial"/>
          <w:sz w:val="20"/>
          <w:szCs w:val="20"/>
        </w:rPr>
      </w:pPr>
    </w:p>
    <w:p w14:paraId="2FE8605A" w14:textId="3F2DF9B4" w:rsidR="0024619C" w:rsidRPr="0024619C" w:rsidRDefault="0024619C" w:rsidP="0024619C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Les candidats et entreprises doivent obligatoirement s’inscrire en ligne avant le 30 septembre : </w:t>
      </w:r>
      <w:hyperlink r:id="rId7" w:history="1">
        <w:r w:rsidRPr="009A4EF8">
          <w:rPr>
            <w:rStyle w:val="Lienhypertexte"/>
            <w:rFonts w:ascii="Arial" w:hAnsi="Arial" w:cs="Arial"/>
            <w:b/>
            <w:bCs/>
            <w:sz w:val="20"/>
            <w:szCs w:val="20"/>
          </w:rPr>
          <w:t>https://www.limoges.cci.fr/agenda-details/events/speed-meeting-services-a-la-personne.html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EBA4C1" w14:textId="0D64F1E9" w:rsidR="0024619C" w:rsidRPr="0024619C" w:rsidRDefault="0024619C" w:rsidP="0024619C">
      <w:pPr>
        <w:ind w:left="1418"/>
        <w:rPr>
          <w:rFonts w:ascii="Arial" w:hAnsi="Arial" w:cs="Arial"/>
          <w:sz w:val="20"/>
          <w:szCs w:val="20"/>
        </w:rPr>
      </w:pPr>
      <w:r w:rsidRPr="0024619C">
        <w:rPr>
          <w:rFonts w:ascii="Arial" w:hAnsi="Arial" w:cs="Arial"/>
          <w:sz w:val="20"/>
          <w:szCs w:val="20"/>
        </w:rPr>
        <w:br/>
        <w:t>L'événement se déroulera à la CCI, place Jourdan, dans le strict respect des consignes sanitaires en vigueur. L'organisation peut être modifiée ou adaptée selon les directives du Gouvernement et leurs évolutions.</w:t>
      </w:r>
    </w:p>
    <w:p w14:paraId="291C59BB" w14:textId="77777777" w:rsidR="0024619C" w:rsidRPr="0024619C" w:rsidRDefault="0024619C" w:rsidP="0024619C">
      <w:pPr>
        <w:ind w:left="1418"/>
        <w:rPr>
          <w:rFonts w:ascii="Arial" w:hAnsi="Arial" w:cs="Arial"/>
          <w:sz w:val="20"/>
          <w:szCs w:val="20"/>
        </w:rPr>
      </w:pPr>
      <w:r w:rsidRPr="0024619C">
        <w:rPr>
          <w:rFonts w:ascii="Arial" w:hAnsi="Arial" w:cs="Arial"/>
          <w:b/>
          <w:bCs/>
          <w:sz w:val="20"/>
          <w:szCs w:val="20"/>
          <w:u w:val="single"/>
        </w:rPr>
        <w:t>La présentation du Pass sanitaire est obligatoire.</w:t>
      </w:r>
    </w:p>
    <w:p w14:paraId="3FAB17B3" w14:textId="77777777" w:rsidR="0024619C" w:rsidRPr="0024619C" w:rsidRDefault="0024619C" w:rsidP="0024619C">
      <w:pPr>
        <w:ind w:left="1418"/>
        <w:rPr>
          <w:rFonts w:ascii="Arial" w:hAnsi="Arial" w:cs="Arial"/>
          <w:sz w:val="20"/>
          <w:szCs w:val="20"/>
        </w:rPr>
      </w:pPr>
    </w:p>
    <w:p w14:paraId="21B913C8" w14:textId="3BE6CF91" w:rsidR="0024619C" w:rsidRPr="0024619C" w:rsidRDefault="0024619C" w:rsidP="0024619C">
      <w:pPr>
        <w:ind w:left="1418"/>
        <w:rPr>
          <w:rFonts w:ascii="Arial" w:hAnsi="Arial" w:cs="Arial"/>
          <w:sz w:val="20"/>
          <w:szCs w:val="20"/>
        </w:rPr>
      </w:pPr>
      <w:r w:rsidRPr="0024619C">
        <w:rPr>
          <w:rFonts w:ascii="Arial" w:hAnsi="Arial" w:cs="Arial"/>
          <w:sz w:val="20"/>
          <w:szCs w:val="20"/>
        </w:rPr>
        <w:t>Cet</w:t>
      </w:r>
      <w:r w:rsidRPr="0024619C">
        <w:rPr>
          <w:rFonts w:ascii="Arial" w:hAnsi="Arial" w:cs="Arial"/>
          <w:sz w:val="20"/>
          <w:szCs w:val="20"/>
        </w:rPr>
        <w:t xml:space="preserve"> événement s'inscrit dans le cadre de "la semaine bleue" (semaine nationale pour l'accompagnement des retraités et des personnes </w:t>
      </w:r>
      <w:r w:rsidRPr="0024619C">
        <w:rPr>
          <w:rFonts w:ascii="Arial" w:hAnsi="Arial" w:cs="Arial"/>
          <w:sz w:val="20"/>
          <w:szCs w:val="20"/>
        </w:rPr>
        <w:t>âgées</w:t>
      </w:r>
      <w:r w:rsidRPr="0024619C">
        <w:rPr>
          <w:rFonts w:ascii="Arial" w:hAnsi="Arial" w:cs="Arial"/>
          <w:sz w:val="20"/>
          <w:szCs w:val="20"/>
        </w:rPr>
        <w:t xml:space="preserve"> du 4 au 10 octobre).</w:t>
      </w:r>
    </w:p>
    <w:p w14:paraId="0D405209" w14:textId="77777777" w:rsidR="00FB432E" w:rsidRPr="0024619C" w:rsidRDefault="00FB432E" w:rsidP="004D4B8A">
      <w:pPr>
        <w:ind w:left="1418"/>
        <w:rPr>
          <w:rFonts w:ascii="Arial" w:hAnsi="Arial" w:cs="Arial"/>
          <w:sz w:val="20"/>
          <w:szCs w:val="20"/>
        </w:rPr>
      </w:pPr>
    </w:p>
    <w:p w14:paraId="31F4F6CE" w14:textId="57779124" w:rsidR="004D4B8A" w:rsidRPr="004D4B8A" w:rsidRDefault="004D4B8A" w:rsidP="004D4B8A">
      <w:pPr>
        <w:ind w:left="1418"/>
        <w:rPr>
          <w:rFonts w:ascii="Arial" w:hAnsi="Arial" w:cs="Arial"/>
          <w:sz w:val="20"/>
          <w:szCs w:val="20"/>
        </w:rPr>
      </w:pPr>
    </w:p>
    <w:p w14:paraId="6F0B344C" w14:textId="77777777" w:rsidR="00664CCB" w:rsidRPr="00C27FB1" w:rsidRDefault="00664CCB" w:rsidP="00460654">
      <w:pPr>
        <w:ind w:left="1418"/>
        <w:rPr>
          <w:rFonts w:ascii="Arial" w:hAnsi="Arial" w:cs="Arial"/>
        </w:rPr>
      </w:pPr>
    </w:p>
    <w:p w14:paraId="1BE22DAA" w14:textId="77777777" w:rsidR="00664CCB" w:rsidRPr="00C27FB1" w:rsidRDefault="00664CCB" w:rsidP="00664CCB">
      <w:pPr>
        <w:ind w:firstLine="993"/>
        <w:rPr>
          <w:rFonts w:ascii="Arial" w:hAnsi="Arial" w:cs="Arial"/>
        </w:rPr>
      </w:pPr>
    </w:p>
    <w:p w14:paraId="4EFE9585" w14:textId="77777777" w:rsidR="00C27FB1" w:rsidRPr="00C27FB1" w:rsidRDefault="00C27FB1" w:rsidP="00664CCB">
      <w:pPr>
        <w:ind w:firstLine="993"/>
        <w:rPr>
          <w:rFonts w:ascii="Arial" w:hAnsi="Arial" w:cs="Arial"/>
        </w:rPr>
      </w:pPr>
    </w:p>
    <w:p w14:paraId="77A69FAD" w14:textId="77777777" w:rsidR="00C27FB1" w:rsidRPr="00C27FB1" w:rsidRDefault="00C27FB1" w:rsidP="00664CCB">
      <w:pPr>
        <w:ind w:firstLine="993"/>
        <w:rPr>
          <w:rFonts w:ascii="Arial" w:hAnsi="Arial" w:cs="Arial"/>
        </w:rPr>
      </w:pPr>
    </w:p>
    <w:p w14:paraId="4E48A423" w14:textId="77777777" w:rsidR="00C27FB1" w:rsidRPr="00C27FB1" w:rsidRDefault="00C27FB1" w:rsidP="00664CCB">
      <w:pPr>
        <w:ind w:firstLine="993"/>
        <w:rPr>
          <w:rFonts w:ascii="Arial" w:hAnsi="Arial" w:cs="Arial"/>
        </w:rPr>
      </w:pPr>
    </w:p>
    <w:p w14:paraId="53CDA8F5" w14:textId="77777777" w:rsidR="00C27FB1" w:rsidRPr="00C27FB1" w:rsidRDefault="00C27FB1" w:rsidP="00664CCB">
      <w:pPr>
        <w:ind w:firstLine="993"/>
        <w:rPr>
          <w:rFonts w:ascii="Arial" w:hAnsi="Arial" w:cs="Arial"/>
        </w:rPr>
      </w:pPr>
    </w:p>
    <w:p w14:paraId="13D79B78" w14:textId="77777777" w:rsidR="00C27FB1" w:rsidRPr="00C27FB1" w:rsidRDefault="00C27FB1" w:rsidP="00664CCB">
      <w:pPr>
        <w:ind w:firstLine="993"/>
        <w:rPr>
          <w:rFonts w:ascii="Arial" w:hAnsi="Arial" w:cs="Arial"/>
        </w:rPr>
      </w:pPr>
    </w:p>
    <w:p w14:paraId="5174039D" w14:textId="77777777" w:rsidR="00C27FB1" w:rsidRPr="00C27FB1" w:rsidRDefault="00C27FB1" w:rsidP="00664CCB">
      <w:pPr>
        <w:ind w:firstLine="993"/>
        <w:rPr>
          <w:rFonts w:ascii="Arial" w:hAnsi="Arial" w:cs="Arial"/>
        </w:rPr>
      </w:pPr>
    </w:p>
    <w:p w14:paraId="6ABB80A3" w14:textId="77777777" w:rsidR="00C27FB1" w:rsidRPr="00C27FB1" w:rsidRDefault="00C27FB1" w:rsidP="00664CCB">
      <w:pPr>
        <w:ind w:firstLine="993"/>
        <w:rPr>
          <w:rFonts w:ascii="Arial" w:hAnsi="Arial" w:cs="Arial"/>
        </w:rPr>
      </w:pPr>
    </w:p>
    <w:p w14:paraId="3642EEEB" w14:textId="77777777" w:rsidR="00C27FB1" w:rsidRPr="00C27FB1" w:rsidRDefault="00C27FB1" w:rsidP="00664CCB">
      <w:pPr>
        <w:ind w:firstLine="993"/>
        <w:rPr>
          <w:rFonts w:ascii="Arial" w:hAnsi="Arial" w:cs="Arial"/>
        </w:rPr>
      </w:pPr>
    </w:p>
    <w:p w14:paraId="40D470F5" w14:textId="77777777" w:rsidR="006905E5" w:rsidRDefault="006905E5" w:rsidP="00664CCB">
      <w:pPr>
        <w:ind w:firstLine="993"/>
        <w:rPr>
          <w:rFonts w:ascii="Arial" w:hAnsi="Arial" w:cs="Arial"/>
        </w:rPr>
      </w:pPr>
    </w:p>
    <w:p w14:paraId="30FE3AB3" w14:textId="77777777" w:rsidR="006905E5" w:rsidRDefault="006905E5" w:rsidP="00664CCB">
      <w:pPr>
        <w:ind w:firstLine="993"/>
        <w:rPr>
          <w:rFonts w:ascii="Arial" w:hAnsi="Arial" w:cs="Arial"/>
        </w:rPr>
      </w:pPr>
    </w:p>
    <w:p w14:paraId="241EBABF" w14:textId="77777777" w:rsidR="006905E5" w:rsidRDefault="006905E5" w:rsidP="00664CCB">
      <w:pPr>
        <w:ind w:firstLine="993"/>
        <w:rPr>
          <w:rFonts w:ascii="Arial" w:hAnsi="Arial" w:cs="Arial"/>
        </w:rPr>
      </w:pPr>
    </w:p>
    <w:p w14:paraId="49EF036F" w14:textId="77777777" w:rsidR="00C27FB1" w:rsidRDefault="00C27FB1" w:rsidP="00664CCB">
      <w:pPr>
        <w:ind w:firstLine="993"/>
        <w:rPr>
          <w:rFonts w:ascii="Arial" w:hAnsi="Arial" w:cs="Arial"/>
        </w:rPr>
      </w:pPr>
    </w:p>
    <w:p w14:paraId="71638F30" w14:textId="77777777" w:rsidR="00460654" w:rsidRDefault="00460654" w:rsidP="00460654">
      <w:pPr>
        <w:autoSpaceDE w:val="0"/>
        <w:autoSpaceDN w:val="0"/>
        <w:adjustRightInd w:val="0"/>
        <w:spacing w:after="120"/>
        <w:ind w:left="851"/>
        <w:rPr>
          <w:rFonts w:ascii="Arial" w:hAnsi="Arial" w:cs="Arial"/>
          <w:b/>
          <w:bCs/>
          <w:color w:val="0000FF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Contact presse : Marie Lees. T. 05 55 45 16 11 – 06 45 49 80 03</w:t>
      </w:r>
      <w:r w:rsidR="00063099">
        <w:rPr>
          <w:rFonts w:ascii="Arial" w:hAnsi="Arial" w:cs="Arial"/>
          <w:b/>
          <w:bCs/>
          <w:color w:val="000000"/>
          <w:sz w:val="14"/>
          <w:szCs w:val="14"/>
        </w:rPr>
        <w:t>.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FF"/>
          <w:sz w:val="14"/>
          <w:szCs w:val="14"/>
        </w:rPr>
        <w:t>marie.lees@limoges.cci.fr</w:t>
      </w:r>
    </w:p>
    <w:p w14:paraId="13792AC9" w14:textId="77777777" w:rsidR="00D35C9B" w:rsidRDefault="00EC7C23" w:rsidP="0046065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La </w:t>
      </w:r>
      <w:r w:rsidR="00460654">
        <w:rPr>
          <w:rFonts w:ascii="Arial" w:hAnsi="Arial" w:cs="Arial"/>
          <w:color w:val="000000"/>
          <w:sz w:val="14"/>
          <w:szCs w:val="14"/>
        </w:rPr>
        <w:t xml:space="preserve">CCI </w:t>
      </w:r>
      <w:r w:rsidR="00D35C9B">
        <w:rPr>
          <w:rFonts w:ascii="Arial" w:hAnsi="Arial" w:cs="Arial"/>
          <w:color w:val="000000"/>
          <w:sz w:val="14"/>
          <w:szCs w:val="14"/>
        </w:rPr>
        <w:t xml:space="preserve">de </w:t>
      </w:r>
      <w:r w:rsidR="00460654">
        <w:rPr>
          <w:rFonts w:ascii="Arial" w:hAnsi="Arial" w:cs="Arial"/>
          <w:color w:val="000000"/>
          <w:sz w:val="14"/>
          <w:szCs w:val="14"/>
        </w:rPr>
        <w:t xml:space="preserve">Limoges </w:t>
      </w:r>
      <w:r w:rsidR="00D35C9B">
        <w:rPr>
          <w:rFonts w:ascii="Arial" w:hAnsi="Arial" w:cs="Arial"/>
          <w:color w:val="000000"/>
          <w:sz w:val="14"/>
          <w:szCs w:val="14"/>
        </w:rPr>
        <w:t xml:space="preserve">et de la Haute-Vienne est un </w:t>
      </w:r>
      <w:r w:rsidR="00460654">
        <w:rPr>
          <w:rFonts w:ascii="Arial" w:hAnsi="Arial" w:cs="Arial"/>
          <w:color w:val="000000"/>
          <w:sz w:val="14"/>
          <w:szCs w:val="14"/>
        </w:rPr>
        <w:t xml:space="preserve">établissement public administratif dirigé par des chefs d’entreprise au service des quelque </w:t>
      </w:r>
    </w:p>
    <w:p w14:paraId="2A6B2EB9" w14:textId="4D1CA4EC" w:rsidR="00460654" w:rsidRDefault="00460654" w:rsidP="00460654">
      <w:pPr>
        <w:autoSpaceDE w:val="0"/>
        <w:autoSpaceDN w:val="0"/>
        <w:adjustRightInd w:val="0"/>
        <w:ind w:left="85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1</w:t>
      </w:r>
      <w:r w:rsidR="0024619C">
        <w:rPr>
          <w:rFonts w:ascii="Arial" w:hAnsi="Arial" w:cs="Arial"/>
          <w:color w:val="000000"/>
          <w:sz w:val="14"/>
          <w:szCs w:val="14"/>
        </w:rPr>
        <w:t>6</w:t>
      </w:r>
      <w:r w:rsidR="00063099">
        <w:rPr>
          <w:rFonts w:ascii="Arial" w:hAnsi="Arial" w:cs="Arial"/>
          <w:color w:val="000000"/>
          <w:sz w:val="14"/>
          <w:szCs w:val="14"/>
        </w:rPr>
        <w:t xml:space="preserve"> </w:t>
      </w:r>
      <w:r w:rsidR="0024619C">
        <w:rPr>
          <w:rFonts w:ascii="Arial" w:hAnsi="Arial" w:cs="Arial"/>
          <w:color w:val="000000"/>
          <w:sz w:val="14"/>
          <w:szCs w:val="14"/>
        </w:rPr>
        <w:t>0</w:t>
      </w:r>
      <w:r>
        <w:rPr>
          <w:rFonts w:ascii="Arial" w:hAnsi="Arial" w:cs="Arial"/>
          <w:color w:val="000000"/>
          <w:sz w:val="14"/>
          <w:szCs w:val="14"/>
        </w:rPr>
        <w:t>00 établissements</w:t>
      </w:r>
      <w:r w:rsidR="00D35C9B">
        <w:rPr>
          <w:rFonts w:ascii="Arial" w:hAnsi="Arial" w:cs="Arial"/>
          <w:color w:val="000000"/>
          <w:sz w:val="14"/>
          <w:szCs w:val="14"/>
        </w:rPr>
        <w:t xml:space="preserve"> du commerce, de l’industrie et des services</w:t>
      </w:r>
      <w:r>
        <w:rPr>
          <w:rFonts w:ascii="Arial" w:hAnsi="Arial" w:cs="Arial"/>
          <w:color w:val="000000"/>
          <w:sz w:val="14"/>
          <w:szCs w:val="14"/>
        </w:rPr>
        <w:t xml:space="preserve"> implantés sur la Haute-Vienne. </w:t>
      </w:r>
    </w:p>
    <w:p w14:paraId="6CEC308B" w14:textId="77777777" w:rsidR="00460654" w:rsidRDefault="00460654" w:rsidP="00460654">
      <w:pPr>
        <w:autoSpaceDE w:val="0"/>
        <w:autoSpaceDN w:val="0"/>
        <w:adjustRightInd w:val="0"/>
        <w:spacing w:after="280"/>
        <w:ind w:left="851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Elle </w:t>
      </w:r>
      <w:r w:rsidR="00D35C9B">
        <w:rPr>
          <w:rFonts w:ascii="Arial" w:hAnsi="Arial" w:cs="Arial"/>
          <w:color w:val="000000"/>
          <w:sz w:val="14"/>
          <w:szCs w:val="14"/>
        </w:rPr>
        <w:t>représente et accompagne les entreprises en création et en développement sur l’ensemble du territoire</w:t>
      </w:r>
      <w:r>
        <w:rPr>
          <w:rFonts w:ascii="Arial" w:hAnsi="Arial" w:cs="Arial"/>
          <w:color w:val="000000"/>
          <w:sz w:val="14"/>
          <w:szCs w:val="14"/>
        </w:rPr>
        <w:t xml:space="preserve">. </w:t>
      </w:r>
      <w:hyperlink r:id="rId8" w:history="1">
        <w:r w:rsidRPr="001104B9">
          <w:rPr>
            <w:rStyle w:val="Lienhypertexte"/>
            <w:rFonts w:ascii="Arial" w:hAnsi="Arial" w:cs="Arial"/>
            <w:b/>
            <w:bCs/>
            <w:sz w:val="14"/>
            <w:szCs w:val="14"/>
          </w:rPr>
          <w:t>www.limoges.cci.fr</w:t>
        </w:r>
      </w:hyperlink>
    </w:p>
    <w:p w14:paraId="3C0F2D52" w14:textId="5B8A5DDF" w:rsidR="00460654" w:rsidRDefault="00460654" w:rsidP="00460654">
      <w:pPr>
        <w:autoSpaceDE w:val="0"/>
        <w:autoSpaceDN w:val="0"/>
        <w:adjustRightInd w:val="0"/>
        <w:spacing w:after="28"/>
        <w:ind w:left="851"/>
      </w:pPr>
      <w:r>
        <w:rPr>
          <w:rFonts w:ascii="Arial" w:hAnsi="Arial" w:cs="Arial"/>
          <w:color w:val="000000"/>
          <w:sz w:val="14"/>
          <w:szCs w:val="14"/>
        </w:rPr>
        <w:t xml:space="preserve">16 place Jourdan – </w:t>
      </w:r>
      <w:r w:rsidR="00E16810">
        <w:rPr>
          <w:rFonts w:ascii="Arial" w:hAnsi="Arial" w:cs="Arial"/>
          <w:color w:val="000000"/>
          <w:sz w:val="14"/>
          <w:szCs w:val="14"/>
        </w:rPr>
        <w:t>CS 60</w:t>
      </w:r>
      <w:r>
        <w:rPr>
          <w:rFonts w:ascii="Arial" w:hAnsi="Arial" w:cs="Arial"/>
          <w:color w:val="000000"/>
          <w:sz w:val="14"/>
          <w:szCs w:val="14"/>
        </w:rPr>
        <w:t xml:space="preserve">403 – 87011 Limoges Cedex- T. 05 55 45 15 15 – F. 05 55 32 24 46 - </w:t>
      </w:r>
      <w:r>
        <w:rPr>
          <w:rFonts w:ascii="Arial" w:hAnsi="Arial" w:cs="Arial"/>
          <w:b/>
          <w:bCs/>
          <w:color w:val="FF0000"/>
          <w:sz w:val="14"/>
          <w:szCs w:val="14"/>
        </w:rPr>
        <w:t>www.limoges.cci.fr</w:t>
      </w:r>
    </w:p>
    <w:p w14:paraId="2D4A8120" w14:textId="77777777" w:rsidR="00664CCB" w:rsidRPr="00C27FB1" w:rsidRDefault="00664CCB" w:rsidP="00460654">
      <w:pPr>
        <w:ind w:firstLine="993"/>
        <w:rPr>
          <w:rFonts w:ascii="Arial" w:hAnsi="Arial" w:cs="Arial"/>
        </w:rPr>
      </w:pPr>
    </w:p>
    <w:sectPr w:rsidR="00664CCB" w:rsidRPr="00C27FB1" w:rsidSect="00FE433B">
      <w:headerReference w:type="default" r:id="rId9"/>
      <w:pgSz w:w="11900" w:h="16840" w:code="9"/>
      <w:pgMar w:top="794" w:right="1418" w:bottom="397" w:left="794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4085" w14:textId="77777777" w:rsidR="00020FBB" w:rsidRDefault="00FE433B">
      <w:r>
        <w:separator/>
      </w:r>
    </w:p>
  </w:endnote>
  <w:endnote w:type="continuationSeparator" w:id="0">
    <w:p w14:paraId="2CF506E4" w14:textId="77777777" w:rsidR="00020FBB" w:rsidRDefault="00FE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7667" w14:textId="77777777" w:rsidR="00020FBB" w:rsidRDefault="00FE433B">
      <w:r>
        <w:separator/>
      </w:r>
    </w:p>
  </w:footnote>
  <w:footnote w:type="continuationSeparator" w:id="0">
    <w:p w14:paraId="74953EE8" w14:textId="77777777" w:rsidR="00020FBB" w:rsidRDefault="00FE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A230" w14:textId="77777777" w:rsidR="00FE433B" w:rsidRDefault="00FE433B">
    <w:pPr>
      <w:pStyle w:val="En-tte"/>
    </w:pPr>
    <w:r>
      <w:rPr>
        <w:noProof/>
        <w:lang w:eastAsia="fr-FR"/>
      </w:rPr>
      <w:drawing>
        <wp:inline distT="0" distB="0" distL="0" distR="0" wp14:anchorId="32768AA5" wp14:editId="08B19DBB">
          <wp:extent cx="1994400" cy="504000"/>
          <wp:effectExtent l="0" t="0" r="0" b="0"/>
          <wp:docPr id="2" name="Image 1" descr="CCI Limoges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I Limoges 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44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A39"/>
    <w:multiLevelType w:val="multilevel"/>
    <w:tmpl w:val="F682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64C5E"/>
    <w:multiLevelType w:val="multilevel"/>
    <w:tmpl w:val="DF0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569D3"/>
    <w:multiLevelType w:val="multilevel"/>
    <w:tmpl w:val="3B20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CB"/>
    <w:rsid w:val="00020FBB"/>
    <w:rsid w:val="00063099"/>
    <w:rsid w:val="00125B57"/>
    <w:rsid w:val="001F1BA5"/>
    <w:rsid w:val="0024619C"/>
    <w:rsid w:val="00262340"/>
    <w:rsid w:val="00460654"/>
    <w:rsid w:val="004C4DE9"/>
    <w:rsid w:val="004D4B8A"/>
    <w:rsid w:val="00634725"/>
    <w:rsid w:val="00664CCB"/>
    <w:rsid w:val="006905E5"/>
    <w:rsid w:val="007A1B70"/>
    <w:rsid w:val="00AC17E1"/>
    <w:rsid w:val="00C27FB1"/>
    <w:rsid w:val="00C93772"/>
    <w:rsid w:val="00D224CC"/>
    <w:rsid w:val="00D35C9B"/>
    <w:rsid w:val="00E16810"/>
    <w:rsid w:val="00E33E66"/>
    <w:rsid w:val="00E86CDE"/>
    <w:rsid w:val="00EC7C23"/>
    <w:rsid w:val="00FB432E"/>
    <w:rsid w:val="00FE43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7E2801"/>
  <w15:docId w15:val="{E64C2987-161D-49C9-9F98-D7738FB3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11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64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64CCB"/>
  </w:style>
  <w:style w:type="paragraph" w:styleId="Pieddepage">
    <w:name w:val="footer"/>
    <w:basedOn w:val="Normal"/>
    <w:link w:val="PieddepageCar"/>
    <w:rsid w:val="00664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64CCB"/>
  </w:style>
  <w:style w:type="paragraph" w:styleId="Textedebulles">
    <w:name w:val="Balloon Text"/>
    <w:basedOn w:val="Normal"/>
    <w:link w:val="TextedebullesCar"/>
    <w:rsid w:val="00FE43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E433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26234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4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2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8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oges.cci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moges.cci.fr/agenda-details/events/speed-meeting-services-a-la-personn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 CCI</dc:creator>
  <cp:lastModifiedBy>LEES Marie</cp:lastModifiedBy>
  <cp:revision>3</cp:revision>
  <cp:lastPrinted>2013-02-11T09:35:00Z</cp:lastPrinted>
  <dcterms:created xsi:type="dcterms:W3CDTF">2021-09-22T13:11:00Z</dcterms:created>
  <dcterms:modified xsi:type="dcterms:W3CDTF">2021-09-22T13:21:00Z</dcterms:modified>
</cp:coreProperties>
</file>