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162C" w14:textId="26D0131C" w:rsidR="00171576" w:rsidRDefault="00171576" w:rsidP="003A7A6B">
      <w:pPr>
        <w:pBdr>
          <w:top w:val="single" w:sz="24" w:space="1" w:color="3333CC"/>
        </w:pBdr>
        <w:jc w:val="right"/>
      </w:pPr>
      <w:r>
        <w:t xml:space="preserve">Bordeaux, le </w:t>
      </w:r>
      <w:r w:rsidR="00EC49EC">
        <w:t>23</w:t>
      </w:r>
      <w:r w:rsidR="00D00B01">
        <w:t xml:space="preserve"> novembre</w:t>
      </w:r>
      <w:r w:rsidR="00A76570">
        <w:t xml:space="preserve"> 2021</w:t>
      </w:r>
    </w:p>
    <w:p w14:paraId="76794BF7" w14:textId="390E1ED6" w:rsidR="003817BC" w:rsidRDefault="00D00B01" w:rsidP="00252377">
      <w:pPr>
        <w:spacing w:after="0" w:line="240" w:lineRule="auto"/>
        <w:rPr>
          <w:rFonts w:ascii="Arial Black" w:hAnsi="Arial Black"/>
          <w:color w:val="3333CC"/>
          <w:sz w:val="48"/>
          <w:szCs w:val="48"/>
        </w:rPr>
      </w:pPr>
      <w:r>
        <w:rPr>
          <w:rFonts w:ascii="Arial Black" w:hAnsi="Arial Black"/>
          <w:color w:val="3333CC"/>
          <w:sz w:val="48"/>
          <w:szCs w:val="48"/>
        </w:rPr>
        <w:t>Elections CCI Bordeaux Gironde :</w:t>
      </w:r>
    </w:p>
    <w:p w14:paraId="73EF593E" w14:textId="6FEEDDDA" w:rsidR="00D00B01" w:rsidRPr="00FB3191" w:rsidRDefault="00B71B31" w:rsidP="00252377">
      <w:pPr>
        <w:spacing w:after="0" w:line="240" w:lineRule="auto"/>
        <w:rPr>
          <w:rFonts w:ascii="Arial" w:hAnsi="Arial" w:cs="Arial"/>
          <w:b/>
          <w:bCs/>
          <w:sz w:val="48"/>
          <w:szCs w:val="48"/>
        </w:rPr>
      </w:pPr>
      <w:r>
        <w:rPr>
          <w:rFonts w:ascii="Arial Black" w:hAnsi="Arial Black"/>
          <w:color w:val="3333CC"/>
          <w:sz w:val="48"/>
          <w:szCs w:val="48"/>
        </w:rPr>
        <w:t>Patrick SEGUIN, réélu Président</w:t>
      </w:r>
    </w:p>
    <w:p w14:paraId="25C2CCFC" w14:textId="77777777" w:rsidR="00FA5C1D" w:rsidRPr="00F079E9" w:rsidRDefault="00FA5C1D" w:rsidP="00252377">
      <w:pPr>
        <w:pStyle w:val="NormalWeb"/>
        <w:spacing w:before="0" w:beforeAutospacing="0" w:after="0" w:afterAutospacing="0"/>
        <w:jc w:val="both"/>
        <w:rPr>
          <w:rFonts w:ascii="Arial" w:hAnsi="Arial" w:cs="Arial"/>
          <w:b/>
          <w:bCs/>
          <w:sz w:val="10"/>
          <w:szCs w:val="10"/>
        </w:rPr>
      </w:pPr>
    </w:p>
    <w:p w14:paraId="01489202" w14:textId="2DB85DCC" w:rsidR="00B71B31" w:rsidRDefault="00B71B31" w:rsidP="00B71B31">
      <w:pPr>
        <w:pStyle w:val="Corpsdetexte21"/>
        <w:rPr>
          <w:rFonts w:ascii="Arial" w:hAnsi="Arial" w:cs="Arial"/>
          <w:b/>
          <w:szCs w:val="22"/>
        </w:rPr>
      </w:pPr>
      <w:r w:rsidRPr="00B71B31">
        <w:rPr>
          <w:rFonts w:ascii="Arial" w:hAnsi="Arial" w:cs="Arial"/>
          <w:b/>
          <w:szCs w:val="22"/>
        </w:rPr>
        <w:t>Lundi 22 novembre, la nouvelle assemblée de la CCI Bordeaux</w:t>
      </w:r>
      <w:r w:rsidR="00E352A4">
        <w:rPr>
          <w:rFonts w:ascii="Arial" w:hAnsi="Arial" w:cs="Arial"/>
          <w:b/>
          <w:szCs w:val="22"/>
        </w:rPr>
        <w:t xml:space="preserve"> </w:t>
      </w:r>
      <w:r w:rsidRPr="00B71B31">
        <w:rPr>
          <w:rFonts w:ascii="Arial" w:hAnsi="Arial" w:cs="Arial"/>
          <w:b/>
          <w:szCs w:val="22"/>
        </w:rPr>
        <w:t>Gironde a procédé à l’élection de son Président et de son Bureau</w:t>
      </w:r>
      <w:r w:rsidR="00125284">
        <w:rPr>
          <w:rFonts w:ascii="Arial" w:hAnsi="Arial" w:cs="Arial"/>
          <w:b/>
          <w:szCs w:val="22"/>
        </w:rPr>
        <w:t xml:space="preserve"> composé </w:t>
      </w:r>
      <w:r w:rsidR="00125284" w:rsidRPr="00125284">
        <w:rPr>
          <w:rFonts w:ascii="Arial" w:hAnsi="Arial" w:cs="Arial"/>
          <w:b/>
          <w:szCs w:val="22"/>
        </w:rPr>
        <w:t>de 9 membres</w:t>
      </w:r>
      <w:r w:rsidRPr="00B71B31">
        <w:rPr>
          <w:rFonts w:ascii="Arial" w:hAnsi="Arial" w:cs="Arial"/>
          <w:b/>
          <w:szCs w:val="22"/>
        </w:rPr>
        <w:t xml:space="preserve">. Sans surprise, Patrick SEGUIN a été réélu au premier tour. L’occasion pour lui de fixer </w:t>
      </w:r>
      <w:r w:rsidR="004F46AB">
        <w:rPr>
          <w:rFonts w:ascii="Arial" w:hAnsi="Arial" w:cs="Arial"/>
          <w:b/>
          <w:szCs w:val="22"/>
        </w:rPr>
        <w:t xml:space="preserve">un cap </w:t>
      </w:r>
      <w:r w:rsidRPr="00B71B31">
        <w:rPr>
          <w:rFonts w:ascii="Arial" w:hAnsi="Arial" w:cs="Arial"/>
          <w:b/>
          <w:szCs w:val="22"/>
        </w:rPr>
        <w:t>qui guider</w:t>
      </w:r>
      <w:r w:rsidR="004F46AB">
        <w:rPr>
          <w:rFonts w:ascii="Arial" w:hAnsi="Arial" w:cs="Arial"/>
          <w:b/>
          <w:szCs w:val="22"/>
        </w:rPr>
        <w:t>a</w:t>
      </w:r>
      <w:r w:rsidRPr="00B71B31">
        <w:rPr>
          <w:rFonts w:ascii="Arial" w:hAnsi="Arial" w:cs="Arial"/>
          <w:b/>
          <w:szCs w:val="22"/>
        </w:rPr>
        <w:t xml:space="preserve"> l’action de la CCI pour les cinq années</w:t>
      </w:r>
      <w:r w:rsidR="00E352A4">
        <w:rPr>
          <w:rFonts w:ascii="Arial" w:hAnsi="Arial" w:cs="Arial"/>
          <w:b/>
          <w:szCs w:val="22"/>
        </w:rPr>
        <w:t xml:space="preserve"> à venir.</w:t>
      </w:r>
    </w:p>
    <w:p w14:paraId="610DD900" w14:textId="77777777" w:rsidR="00B71B31" w:rsidRDefault="00B71B31" w:rsidP="00B71B31">
      <w:pPr>
        <w:pStyle w:val="Corpsdetexte21"/>
        <w:rPr>
          <w:rFonts w:ascii="Arial" w:hAnsi="Arial" w:cs="Arial"/>
          <w:b/>
          <w:szCs w:val="22"/>
        </w:rPr>
      </w:pPr>
    </w:p>
    <w:p w14:paraId="19CBE2C7" w14:textId="43DDF4F5" w:rsidR="004F46AB" w:rsidRDefault="004F46AB" w:rsidP="004F46AB">
      <w:pPr>
        <w:spacing w:after="0" w:line="240" w:lineRule="auto"/>
        <w:jc w:val="both"/>
        <w:rPr>
          <w:rFonts w:ascii="Arial" w:hAnsi="Arial" w:cs="Arial"/>
        </w:rPr>
      </w:pPr>
      <w:r w:rsidRPr="004F46AB">
        <w:rPr>
          <w:rFonts w:ascii="Arial" w:hAnsi="Arial" w:cs="Arial"/>
        </w:rPr>
        <w:t xml:space="preserve">Homme de dialogue et rassembleur, </w:t>
      </w:r>
      <w:r w:rsidRPr="004F46AB">
        <w:rPr>
          <w:rFonts w:ascii="Arial" w:hAnsi="Arial" w:cs="Arial"/>
          <w:bCs/>
        </w:rPr>
        <w:t xml:space="preserve">Patrick SEGUIN </w:t>
      </w:r>
      <w:r w:rsidRPr="004F46AB">
        <w:rPr>
          <w:rFonts w:ascii="Arial" w:hAnsi="Arial" w:cs="Arial"/>
        </w:rPr>
        <w:t xml:space="preserve">est avant tout un entrepreneur engagé à succès qui a su faire du terrain sa marque de fabrique. Sa méthode de travail est </w:t>
      </w:r>
      <w:r>
        <w:rPr>
          <w:rFonts w:ascii="Arial" w:hAnsi="Arial" w:cs="Arial"/>
        </w:rPr>
        <w:t xml:space="preserve">ainsi </w:t>
      </w:r>
      <w:r w:rsidRPr="004F46AB">
        <w:rPr>
          <w:rFonts w:ascii="Arial" w:hAnsi="Arial" w:cs="Arial"/>
        </w:rPr>
        <w:t xml:space="preserve">fondée sur </w:t>
      </w:r>
      <w:r w:rsidRPr="004F46AB">
        <w:rPr>
          <w:rFonts w:ascii="Arial" w:hAnsi="Arial" w:cs="Arial"/>
          <w:bCs/>
        </w:rPr>
        <w:t>la confiance, la complicité, la réactivité et la proximité.</w:t>
      </w:r>
      <w:r w:rsidRPr="004F46AB">
        <w:rPr>
          <w:rFonts w:ascii="Arial" w:hAnsi="Arial" w:cs="Arial"/>
        </w:rPr>
        <w:t xml:space="preserve"> </w:t>
      </w:r>
    </w:p>
    <w:p w14:paraId="5B146C6A" w14:textId="77777777" w:rsidR="00147BC2" w:rsidRDefault="00147BC2" w:rsidP="004F46AB">
      <w:pPr>
        <w:spacing w:after="0" w:line="240" w:lineRule="auto"/>
        <w:jc w:val="both"/>
        <w:rPr>
          <w:rFonts w:ascii="Arial" w:hAnsi="Arial" w:cs="Arial"/>
          <w:i/>
        </w:rPr>
      </w:pPr>
    </w:p>
    <w:p w14:paraId="17FFE0F4" w14:textId="6FCB14AC" w:rsidR="004F46AB" w:rsidRDefault="002F565B" w:rsidP="004F46AB">
      <w:pPr>
        <w:spacing w:after="0" w:line="240" w:lineRule="auto"/>
        <w:jc w:val="both"/>
        <w:rPr>
          <w:rFonts w:ascii="Arial" w:hAnsi="Arial" w:cs="Arial"/>
        </w:rPr>
      </w:pPr>
      <w:r w:rsidRPr="002F565B">
        <w:rPr>
          <w:rFonts w:ascii="Arial" w:hAnsi="Arial" w:cs="Arial"/>
          <w:i/>
        </w:rPr>
        <w:t xml:space="preserve">« S’inscrire dans la continuité avec une plus grande solidarité économique territoriale bâtie sur de nouveaux partenariats et alliances » </w:t>
      </w:r>
      <w:r w:rsidRPr="002F565B">
        <w:rPr>
          <w:rFonts w:ascii="Arial" w:hAnsi="Arial" w:cs="Arial"/>
        </w:rPr>
        <w:t xml:space="preserve">sont les premiers mots de </w:t>
      </w:r>
      <w:r w:rsidRPr="002F565B">
        <w:rPr>
          <w:rFonts w:ascii="Arial" w:hAnsi="Arial" w:cs="Arial"/>
          <w:bCs/>
        </w:rPr>
        <w:t>Patric</w:t>
      </w:r>
      <w:r w:rsidR="004F46AB">
        <w:rPr>
          <w:rFonts w:ascii="Arial" w:hAnsi="Arial" w:cs="Arial"/>
          <w:bCs/>
        </w:rPr>
        <w:t>k</w:t>
      </w:r>
      <w:r w:rsidRPr="002F565B">
        <w:rPr>
          <w:rFonts w:ascii="Arial" w:hAnsi="Arial" w:cs="Arial"/>
          <w:bCs/>
        </w:rPr>
        <w:t xml:space="preserve"> SEGUIN lors de son discours d’investiture</w:t>
      </w:r>
      <w:r>
        <w:rPr>
          <w:rFonts w:ascii="Arial" w:hAnsi="Arial" w:cs="Arial"/>
          <w:bCs/>
        </w:rPr>
        <w:t xml:space="preserve"> qui </w:t>
      </w:r>
      <w:r w:rsidRPr="002F565B">
        <w:rPr>
          <w:rFonts w:ascii="Arial" w:hAnsi="Arial" w:cs="Arial"/>
        </w:rPr>
        <w:t>précise «</w:t>
      </w:r>
      <w:r>
        <w:rPr>
          <w:rFonts w:ascii="Arial" w:hAnsi="Arial" w:cs="Arial"/>
        </w:rPr>
        <w:t xml:space="preserve"> </w:t>
      </w:r>
      <w:r w:rsidRPr="004D77C9">
        <w:rPr>
          <w:rFonts w:ascii="Arial" w:hAnsi="Arial" w:cs="Arial"/>
          <w:i/>
        </w:rPr>
        <w:t>Je crois profondément au rôle que doit jouer notre CCI pour le développement du territoire et aux missions qu’elle doit assurer en direction de celles et ceux qui souhaitent entreprendre. Renforcer la carte de la proximité avec les entrepreneurs dans l’animation, le contact</w:t>
      </w:r>
      <w:r w:rsidR="00F2650F">
        <w:rPr>
          <w:rFonts w:ascii="Arial" w:hAnsi="Arial" w:cs="Arial"/>
          <w:i/>
        </w:rPr>
        <w:t xml:space="preserve"> et </w:t>
      </w:r>
      <w:r w:rsidRPr="004D77C9">
        <w:rPr>
          <w:rFonts w:ascii="Arial" w:hAnsi="Arial" w:cs="Arial"/>
          <w:i/>
        </w:rPr>
        <w:t xml:space="preserve">la détection des difficultés et faire </w:t>
      </w:r>
      <w:r w:rsidR="004F46AB" w:rsidRPr="004D77C9">
        <w:rPr>
          <w:rFonts w:ascii="Arial" w:hAnsi="Arial" w:cs="Arial"/>
          <w:i/>
        </w:rPr>
        <w:t xml:space="preserve">face aux différents enjeux </w:t>
      </w:r>
      <w:r w:rsidR="00F2650F">
        <w:rPr>
          <w:rFonts w:ascii="Arial" w:hAnsi="Arial" w:cs="Arial"/>
          <w:i/>
        </w:rPr>
        <w:t>de</w:t>
      </w:r>
      <w:r w:rsidR="004F46AB" w:rsidRPr="004D77C9">
        <w:rPr>
          <w:rFonts w:ascii="Arial" w:hAnsi="Arial" w:cs="Arial"/>
          <w:i/>
        </w:rPr>
        <w:t xml:space="preserve"> mutations écologiques et numériques </w:t>
      </w:r>
      <w:r w:rsidRPr="004D77C9">
        <w:rPr>
          <w:rFonts w:ascii="Arial" w:hAnsi="Arial" w:cs="Arial"/>
          <w:i/>
        </w:rPr>
        <w:t xml:space="preserve">seront ainsi </w:t>
      </w:r>
      <w:r w:rsidR="00147BC2">
        <w:rPr>
          <w:rFonts w:ascii="Arial" w:hAnsi="Arial" w:cs="Arial"/>
          <w:i/>
        </w:rPr>
        <w:t>nos</w:t>
      </w:r>
      <w:r w:rsidRPr="004D77C9">
        <w:rPr>
          <w:rFonts w:ascii="Arial" w:hAnsi="Arial" w:cs="Arial"/>
          <w:i/>
        </w:rPr>
        <w:t xml:space="preserve"> priorité</w:t>
      </w:r>
      <w:r w:rsidR="00147BC2">
        <w:rPr>
          <w:rFonts w:ascii="Arial" w:hAnsi="Arial" w:cs="Arial"/>
          <w:i/>
        </w:rPr>
        <w:t>s</w:t>
      </w:r>
      <w:r w:rsidR="004F46AB" w:rsidRPr="004D77C9">
        <w:rPr>
          <w:rFonts w:ascii="Arial" w:hAnsi="Arial" w:cs="Arial"/>
          <w:i/>
        </w:rPr>
        <w:t xml:space="preserve"> </w:t>
      </w:r>
      <w:r w:rsidRPr="004D77C9">
        <w:rPr>
          <w:rFonts w:ascii="Arial" w:hAnsi="Arial" w:cs="Arial"/>
          <w:i/>
        </w:rPr>
        <w:t>».</w:t>
      </w:r>
      <w:r w:rsidRPr="002F565B">
        <w:rPr>
          <w:rFonts w:ascii="Arial" w:hAnsi="Arial" w:cs="Arial"/>
        </w:rPr>
        <w:t xml:space="preserve"> </w:t>
      </w:r>
    </w:p>
    <w:p w14:paraId="2F49E28F" w14:textId="77777777" w:rsidR="004F46AB" w:rsidRPr="00004685" w:rsidRDefault="004F46AB" w:rsidP="004F46AB">
      <w:pPr>
        <w:spacing w:after="0" w:line="240" w:lineRule="auto"/>
        <w:jc w:val="both"/>
        <w:rPr>
          <w:rFonts w:ascii="Arial" w:hAnsi="Arial" w:cs="Arial"/>
        </w:rPr>
      </w:pPr>
    </w:p>
    <w:p w14:paraId="37928CBC" w14:textId="4F37F77C" w:rsidR="006575EC" w:rsidRPr="00004685" w:rsidRDefault="006575EC" w:rsidP="004F46AB">
      <w:pPr>
        <w:spacing w:after="0" w:line="240" w:lineRule="auto"/>
        <w:jc w:val="both"/>
        <w:rPr>
          <w:rFonts w:ascii="Arial" w:eastAsia="Times New Roman" w:hAnsi="Arial" w:cs="Arial"/>
          <w:b/>
          <w:bCs/>
        </w:rPr>
      </w:pPr>
      <w:r w:rsidRPr="00004685">
        <w:rPr>
          <w:rFonts w:ascii="Arial" w:eastAsia="Times New Roman" w:hAnsi="Arial" w:cs="Arial"/>
          <w:b/>
          <w:bCs/>
        </w:rPr>
        <w:t>54% de nouveaux élus</w:t>
      </w:r>
      <w:r w:rsidR="00147BC2" w:rsidRPr="00004685">
        <w:rPr>
          <w:rFonts w:ascii="Arial" w:hAnsi="Arial" w:cs="Arial"/>
          <w:b/>
          <w:bCs/>
        </w:rPr>
        <w:t xml:space="preserve"> plus motivé</w:t>
      </w:r>
      <w:r w:rsidR="00E352A4" w:rsidRPr="00004685">
        <w:rPr>
          <w:rFonts w:ascii="Arial" w:hAnsi="Arial" w:cs="Arial"/>
          <w:b/>
          <w:bCs/>
        </w:rPr>
        <w:t>s</w:t>
      </w:r>
      <w:r w:rsidR="00147BC2" w:rsidRPr="00004685">
        <w:rPr>
          <w:rFonts w:ascii="Arial" w:hAnsi="Arial" w:cs="Arial"/>
          <w:b/>
          <w:bCs/>
        </w:rPr>
        <w:t xml:space="preserve"> que jamais</w:t>
      </w:r>
    </w:p>
    <w:p w14:paraId="1ED8B28F" w14:textId="77777777" w:rsidR="00004685" w:rsidRPr="00004685" w:rsidRDefault="00B96D6F" w:rsidP="00004685">
      <w:pPr>
        <w:pStyle w:val="Corpsdetexte"/>
        <w:rPr>
          <w:rFonts w:ascii="Arial" w:hAnsi="Arial" w:cs="Arial"/>
          <w:b w:val="0"/>
          <w:color w:val="auto"/>
        </w:rPr>
      </w:pPr>
      <w:r w:rsidRPr="00004685">
        <w:rPr>
          <w:rFonts w:ascii="Arial" w:hAnsi="Arial" w:cs="Arial"/>
          <w:b w:val="0"/>
          <w:color w:val="auto"/>
        </w:rPr>
        <w:t xml:space="preserve">Composée de 80 membres élus </w:t>
      </w:r>
      <w:r w:rsidR="00105625" w:rsidRPr="00004685">
        <w:rPr>
          <w:rFonts w:ascii="Arial" w:hAnsi="Arial" w:cs="Arial"/>
          <w:b w:val="0"/>
          <w:color w:val="auto"/>
        </w:rPr>
        <w:t xml:space="preserve">dont </w:t>
      </w:r>
      <w:r w:rsidR="00051ABC" w:rsidRPr="00004685">
        <w:rPr>
          <w:rFonts w:ascii="Arial" w:hAnsi="Arial" w:cs="Arial"/>
          <w:b w:val="0"/>
          <w:color w:val="auto"/>
        </w:rPr>
        <w:t>3</w:t>
      </w:r>
      <w:r w:rsidR="00465993" w:rsidRPr="00004685">
        <w:rPr>
          <w:rFonts w:ascii="Arial" w:hAnsi="Arial" w:cs="Arial"/>
          <w:b w:val="0"/>
          <w:color w:val="auto"/>
        </w:rPr>
        <w:t>8</w:t>
      </w:r>
      <w:r w:rsidR="00105625" w:rsidRPr="00004685">
        <w:rPr>
          <w:rFonts w:ascii="Arial" w:hAnsi="Arial" w:cs="Arial"/>
          <w:b w:val="0"/>
          <w:color w:val="auto"/>
        </w:rPr>
        <w:t xml:space="preserve"> femmes</w:t>
      </w:r>
      <w:r w:rsidR="00051ABC" w:rsidRPr="00004685">
        <w:rPr>
          <w:rFonts w:ascii="Arial" w:hAnsi="Arial" w:cs="Arial"/>
          <w:b w:val="0"/>
          <w:color w:val="auto"/>
        </w:rPr>
        <w:t xml:space="preserve"> (4</w:t>
      </w:r>
      <w:r w:rsidR="00465993" w:rsidRPr="00004685">
        <w:rPr>
          <w:rFonts w:ascii="Arial" w:hAnsi="Arial" w:cs="Arial"/>
          <w:b w:val="0"/>
          <w:color w:val="auto"/>
        </w:rPr>
        <w:t>7,5</w:t>
      </w:r>
      <w:r w:rsidR="00051ABC" w:rsidRPr="00004685">
        <w:rPr>
          <w:rFonts w:ascii="Arial" w:hAnsi="Arial" w:cs="Arial"/>
          <w:b w:val="0"/>
          <w:color w:val="auto"/>
        </w:rPr>
        <w:t>%)</w:t>
      </w:r>
      <w:r w:rsidR="00105625" w:rsidRPr="00004685">
        <w:rPr>
          <w:rFonts w:ascii="Arial" w:hAnsi="Arial" w:cs="Arial"/>
          <w:b w:val="0"/>
          <w:color w:val="auto"/>
        </w:rPr>
        <w:t xml:space="preserve"> et 54% de nouveaux membres </w:t>
      </w:r>
      <w:r w:rsidR="00051ABC" w:rsidRPr="00004685">
        <w:rPr>
          <w:rFonts w:ascii="Arial" w:hAnsi="Arial" w:cs="Arial"/>
          <w:b w:val="0"/>
          <w:color w:val="auto"/>
        </w:rPr>
        <w:t>ainsi que</w:t>
      </w:r>
      <w:r w:rsidR="00105625" w:rsidRPr="00004685">
        <w:rPr>
          <w:rFonts w:ascii="Arial" w:hAnsi="Arial" w:cs="Arial"/>
          <w:b w:val="0"/>
          <w:color w:val="auto"/>
        </w:rPr>
        <w:t xml:space="preserve"> 40 membres associés</w:t>
      </w:r>
      <w:r w:rsidR="0052710D" w:rsidRPr="00004685">
        <w:rPr>
          <w:rFonts w:ascii="Arial" w:hAnsi="Arial" w:cs="Arial"/>
          <w:b w:val="0"/>
          <w:color w:val="auto"/>
        </w:rPr>
        <w:t xml:space="preserve"> dont 1</w:t>
      </w:r>
      <w:r w:rsidR="00D54AE1" w:rsidRPr="00004685">
        <w:rPr>
          <w:rFonts w:ascii="Arial" w:hAnsi="Arial" w:cs="Arial"/>
          <w:b w:val="0"/>
          <w:color w:val="auto"/>
        </w:rPr>
        <w:t>1</w:t>
      </w:r>
      <w:r w:rsidR="0052710D" w:rsidRPr="00004685">
        <w:rPr>
          <w:rFonts w:ascii="Arial" w:hAnsi="Arial" w:cs="Arial"/>
          <w:b w:val="0"/>
          <w:color w:val="auto"/>
        </w:rPr>
        <w:t xml:space="preserve"> femmes</w:t>
      </w:r>
      <w:r w:rsidR="00351575" w:rsidRPr="00004685">
        <w:rPr>
          <w:rFonts w:ascii="Arial" w:hAnsi="Arial" w:cs="Arial"/>
          <w:b w:val="0"/>
          <w:color w:val="auto"/>
        </w:rPr>
        <w:t xml:space="preserve"> (désignés lors de la première réunion)</w:t>
      </w:r>
      <w:r w:rsidR="00E352A4" w:rsidRPr="00004685">
        <w:rPr>
          <w:rFonts w:ascii="Arial" w:hAnsi="Arial" w:cs="Arial"/>
          <w:b w:val="0"/>
          <w:color w:val="auto"/>
        </w:rPr>
        <w:t xml:space="preserve">, cette nouvelle assemblée </w:t>
      </w:r>
      <w:r w:rsidR="00105625" w:rsidRPr="00004685">
        <w:rPr>
          <w:rFonts w:ascii="Arial" w:hAnsi="Arial" w:cs="Arial"/>
          <w:b w:val="0"/>
          <w:color w:val="auto"/>
        </w:rPr>
        <w:t xml:space="preserve">va </w:t>
      </w:r>
      <w:r w:rsidR="004F46AB" w:rsidRPr="00004685">
        <w:rPr>
          <w:rFonts w:ascii="Arial" w:hAnsi="Arial" w:cs="Arial"/>
          <w:b w:val="0"/>
          <w:color w:val="auto"/>
        </w:rPr>
        <w:t>ainsi s’investir bénévolement</w:t>
      </w:r>
      <w:r w:rsidRPr="00004685">
        <w:rPr>
          <w:rFonts w:ascii="Arial" w:hAnsi="Arial" w:cs="Arial"/>
          <w:b w:val="0"/>
          <w:color w:val="auto"/>
        </w:rPr>
        <w:t xml:space="preserve"> pour faire gagner le territoire et ses entreprises</w:t>
      </w:r>
      <w:r w:rsidR="006575EC" w:rsidRPr="00004685">
        <w:rPr>
          <w:rFonts w:ascii="Arial" w:hAnsi="Arial" w:cs="Arial"/>
          <w:b w:val="0"/>
          <w:color w:val="auto"/>
        </w:rPr>
        <w:t xml:space="preserve"> grâce à </w:t>
      </w:r>
      <w:r w:rsidR="006575EC" w:rsidRPr="00004685">
        <w:rPr>
          <w:rFonts w:ascii="Arial" w:hAnsi="Arial" w:cs="Arial"/>
          <w:b w:val="0"/>
          <w:i/>
          <w:iCs/>
          <w:color w:val="auto"/>
        </w:rPr>
        <w:t>« </w:t>
      </w:r>
      <w:r w:rsidRPr="00004685">
        <w:rPr>
          <w:rFonts w:ascii="Arial" w:hAnsi="Arial" w:cs="Arial"/>
          <w:b w:val="0"/>
          <w:i/>
          <w:iCs/>
          <w:color w:val="auto"/>
        </w:rPr>
        <w:t>un contrat de confiance tacite</w:t>
      </w:r>
      <w:r w:rsidR="006575EC" w:rsidRPr="00004685">
        <w:rPr>
          <w:rFonts w:ascii="Arial" w:hAnsi="Arial" w:cs="Arial"/>
          <w:b w:val="0"/>
          <w:i/>
          <w:iCs/>
          <w:color w:val="auto"/>
        </w:rPr>
        <w:t> »</w:t>
      </w:r>
      <w:r w:rsidRPr="00004685">
        <w:rPr>
          <w:rFonts w:ascii="Arial" w:hAnsi="Arial" w:cs="Arial"/>
          <w:b w:val="0"/>
          <w:i/>
          <w:iCs/>
          <w:color w:val="auto"/>
        </w:rPr>
        <w:t xml:space="preserve"> </w:t>
      </w:r>
      <w:r w:rsidR="00CE3CD2" w:rsidRPr="00004685">
        <w:rPr>
          <w:rFonts w:ascii="Arial" w:hAnsi="Arial" w:cs="Arial"/>
          <w:b w:val="0"/>
          <w:color w:val="auto"/>
        </w:rPr>
        <w:t>avec</w:t>
      </w:r>
      <w:r w:rsidRPr="00004685">
        <w:rPr>
          <w:rFonts w:ascii="Arial" w:hAnsi="Arial" w:cs="Arial"/>
          <w:b w:val="0"/>
          <w:color w:val="auto"/>
        </w:rPr>
        <w:t xml:space="preserve"> </w:t>
      </w:r>
      <w:r w:rsidR="002E441F" w:rsidRPr="00004685">
        <w:rPr>
          <w:rFonts w:ascii="Arial" w:hAnsi="Arial" w:cs="Arial"/>
          <w:b w:val="0"/>
          <w:color w:val="auto"/>
        </w:rPr>
        <w:t>les élus</w:t>
      </w:r>
      <w:r w:rsidRPr="00004685">
        <w:rPr>
          <w:rFonts w:ascii="Arial" w:hAnsi="Arial" w:cs="Arial"/>
          <w:b w:val="0"/>
          <w:color w:val="auto"/>
        </w:rPr>
        <w:t xml:space="preserve"> car ils partagent les mêmes objectifs. </w:t>
      </w:r>
      <w:r w:rsidR="006575EC" w:rsidRPr="00004685">
        <w:rPr>
          <w:rFonts w:ascii="Arial" w:hAnsi="Arial" w:cs="Arial"/>
          <w:b w:val="0"/>
          <w:color w:val="auto"/>
        </w:rPr>
        <w:t>Une</w:t>
      </w:r>
      <w:r w:rsidRPr="00004685">
        <w:rPr>
          <w:rFonts w:ascii="Arial" w:hAnsi="Arial" w:cs="Arial"/>
          <w:b w:val="0"/>
          <w:color w:val="auto"/>
        </w:rPr>
        <w:t xml:space="preserve"> légitimité pour agir même </w:t>
      </w:r>
      <w:r w:rsidR="00147BC2" w:rsidRPr="00004685">
        <w:rPr>
          <w:rFonts w:ascii="Arial" w:hAnsi="Arial" w:cs="Arial"/>
          <w:b w:val="0"/>
          <w:color w:val="auto"/>
        </w:rPr>
        <w:t xml:space="preserve">si </w:t>
      </w:r>
      <w:r w:rsidR="00502F6B" w:rsidRPr="00004685">
        <w:rPr>
          <w:rFonts w:ascii="Arial" w:hAnsi="Arial" w:cs="Arial"/>
          <w:b w:val="0"/>
          <w:color w:val="auto"/>
        </w:rPr>
        <w:t xml:space="preserve">cela </w:t>
      </w:r>
      <w:r w:rsidRPr="00004685">
        <w:rPr>
          <w:rFonts w:ascii="Arial" w:hAnsi="Arial" w:cs="Arial"/>
          <w:b w:val="0"/>
          <w:color w:val="auto"/>
        </w:rPr>
        <w:t xml:space="preserve">ne s’exprime pas </w:t>
      </w:r>
      <w:r w:rsidR="006575EC" w:rsidRPr="00004685">
        <w:rPr>
          <w:rFonts w:ascii="Arial" w:hAnsi="Arial" w:cs="Arial"/>
          <w:b w:val="0"/>
          <w:color w:val="auto"/>
        </w:rPr>
        <w:t>obligatoirement</w:t>
      </w:r>
      <w:r w:rsidRPr="00004685">
        <w:rPr>
          <w:rFonts w:ascii="Arial" w:hAnsi="Arial" w:cs="Arial"/>
          <w:b w:val="0"/>
          <w:color w:val="auto"/>
        </w:rPr>
        <w:t xml:space="preserve"> </w:t>
      </w:r>
      <w:r w:rsidR="00502F6B" w:rsidRPr="00004685">
        <w:rPr>
          <w:rFonts w:ascii="Arial" w:hAnsi="Arial" w:cs="Arial"/>
          <w:b w:val="0"/>
          <w:color w:val="auto"/>
        </w:rPr>
        <w:t xml:space="preserve">dans le </w:t>
      </w:r>
      <w:r w:rsidRPr="00004685">
        <w:rPr>
          <w:rFonts w:ascii="Arial" w:hAnsi="Arial" w:cs="Arial"/>
          <w:b w:val="0"/>
          <w:color w:val="auto"/>
        </w:rPr>
        <w:t>vote.</w:t>
      </w:r>
    </w:p>
    <w:p w14:paraId="1C2CA659" w14:textId="77777777" w:rsidR="00004685" w:rsidRDefault="00004685" w:rsidP="00004685">
      <w:pPr>
        <w:pStyle w:val="Corpsdetexte"/>
        <w:rPr>
          <w:rFonts w:ascii="Arial" w:hAnsi="Arial" w:cs="Arial"/>
          <w:b w:val="0"/>
          <w:color w:val="auto"/>
        </w:rPr>
      </w:pPr>
    </w:p>
    <w:p w14:paraId="1B438D61" w14:textId="11F0928A" w:rsidR="00004685" w:rsidRPr="00004685" w:rsidRDefault="00004685" w:rsidP="00004685">
      <w:pPr>
        <w:pStyle w:val="Corpsdetexte"/>
        <w:rPr>
          <w:rFonts w:ascii="Arial" w:hAnsi="Arial" w:cs="Arial"/>
          <w:bCs/>
          <w:color w:val="auto"/>
        </w:rPr>
      </w:pPr>
      <w:r w:rsidRPr="00004685">
        <w:rPr>
          <w:rFonts w:ascii="Arial" w:hAnsi="Arial" w:cs="Arial"/>
          <w:bCs/>
          <w:color w:val="auto"/>
        </w:rPr>
        <w:t>8 entrepreneurs sur 10 satisfaits de leur CCI</w:t>
      </w:r>
    </w:p>
    <w:p w14:paraId="6CC245D7" w14:textId="12F36F49" w:rsidR="00004685" w:rsidRPr="00004685" w:rsidRDefault="00004685" w:rsidP="00004685">
      <w:pPr>
        <w:pStyle w:val="Corpsdetexte"/>
        <w:rPr>
          <w:rFonts w:ascii="Arial" w:hAnsi="Arial" w:cs="Arial"/>
          <w:b w:val="0"/>
          <w:color w:val="auto"/>
          <w:szCs w:val="22"/>
        </w:rPr>
      </w:pPr>
      <w:r>
        <w:rPr>
          <w:rFonts w:ascii="Arial" w:hAnsi="Arial" w:cs="Arial"/>
          <w:b w:val="0"/>
          <w:color w:val="auto"/>
          <w:szCs w:val="22"/>
        </w:rPr>
        <w:t>Preuve de cet intérêt</w:t>
      </w:r>
      <w:r w:rsidRPr="00004685">
        <w:rPr>
          <w:rFonts w:ascii="Arial" w:hAnsi="Arial" w:cs="Arial"/>
          <w:b w:val="0"/>
          <w:color w:val="auto"/>
          <w:szCs w:val="22"/>
        </w:rPr>
        <w:t xml:space="preserve">, </w:t>
      </w:r>
      <w:r w:rsidRPr="00004685">
        <w:rPr>
          <w:rFonts w:ascii="Arial" w:hAnsi="Arial" w:cs="Arial"/>
          <w:b w:val="0"/>
          <w:color w:val="auto"/>
          <w:szCs w:val="22"/>
        </w:rPr>
        <w:t xml:space="preserve">selon une étude réalisée </w:t>
      </w:r>
      <w:r w:rsidRPr="00004685">
        <w:rPr>
          <w:rFonts w:ascii="Arial" w:hAnsi="Arial" w:cs="Arial"/>
          <w:b w:val="0"/>
        </w:rPr>
        <w:t>par l’institut OpinionWay en juillet 2021</w:t>
      </w:r>
      <w:r>
        <w:rPr>
          <w:rFonts w:ascii="Arial" w:hAnsi="Arial" w:cs="Arial"/>
          <w:b w:val="0"/>
        </w:rPr>
        <w:t xml:space="preserve">, </w:t>
      </w:r>
      <w:r w:rsidRPr="00004685">
        <w:rPr>
          <w:rFonts w:ascii="Arial" w:hAnsi="Arial" w:cs="Arial"/>
          <w:b w:val="0"/>
          <w:color w:val="auto"/>
          <w:szCs w:val="22"/>
        </w:rPr>
        <w:t xml:space="preserve">plus de </w:t>
      </w:r>
      <w:r>
        <w:rPr>
          <w:rFonts w:ascii="Arial" w:hAnsi="Arial" w:cs="Arial"/>
          <w:b w:val="0"/>
          <w:color w:val="auto"/>
          <w:szCs w:val="22"/>
        </w:rPr>
        <w:t>huit entrepreneurs</w:t>
      </w:r>
      <w:r w:rsidRPr="00004685">
        <w:rPr>
          <w:rFonts w:ascii="Arial" w:hAnsi="Arial" w:cs="Arial"/>
          <w:b w:val="0"/>
          <w:color w:val="auto"/>
          <w:szCs w:val="22"/>
        </w:rPr>
        <w:t xml:space="preserve"> sur </w:t>
      </w:r>
      <w:r>
        <w:rPr>
          <w:rFonts w:ascii="Arial" w:hAnsi="Arial" w:cs="Arial"/>
          <w:b w:val="0"/>
          <w:color w:val="auto"/>
          <w:szCs w:val="22"/>
        </w:rPr>
        <w:t>dix</w:t>
      </w:r>
      <w:r w:rsidRPr="00004685">
        <w:rPr>
          <w:rFonts w:ascii="Arial" w:hAnsi="Arial" w:cs="Arial"/>
          <w:b w:val="0"/>
          <w:color w:val="auto"/>
          <w:szCs w:val="22"/>
        </w:rPr>
        <w:t xml:space="preserve"> </w:t>
      </w:r>
      <w:r>
        <w:rPr>
          <w:rFonts w:ascii="Arial" w:hAnsi="Arial" w:cs="Arial"/>
          <w:b w:val="0"/>
          <w:color w:val="auto"/>
          <w:szCs w:val="22"/>
        </w:rPr>
        <w:t>se déclarent</w:t>
      </w:r>
      <w:r w:rsidRPr="00004685">
        <w:rPr>
          <w:rFonts w:ascii="Arial" w:hAnsi="Arial" w:cs="Arial"/>
          <w:b w:val="0"/>
          <w:color w:val="auto"/>
          <w:szCs w:val="22"/>
        </w:rPr>
        <w:t xml:space="preserve"> satisfaits </w:t>
      </w:r>
      <w:r>
        <w:rPr>
          <w:rFonts w:ascii="Arial" w:hAnsi="Arial" w:cs="Arial"/>
          <w:b w:val="0"/>
          <w:color w:val="auto"/>
          <w:szCs w:val="22"/>
        </w:rPr>
        <w:t>des prestations fournies par leur CCI</w:t>
      </w:r>
      <w:r w:rsidRPr="00004685">
        <w:rPr>
          <w:rFonts w:ascii="Arial" w:hAnsi="Arial" w:cs="Arial"/>
          <w:b w:val="0"/>
        </w:rPr>
        <w:t>.</w:t>
      </w:r>
      <w:r w:rsidRPr="00004685">
        <w:rPr>
          <w:rFonts w:ascii="Arial" w:hAnsi="Arial" w:cs="Arial"/>
          <w:b w:val="0"/>
          <w:color w:val="auto"/>
          <w:szCs w:val="22"/>
        </w:rPr>
        <w:t xml:space="preserve"> </w:t>
      </w:r>
      <w:r w:rsidRPr="00004685">
        <w:rPr>
          <w:rFonts w:ascii="Arial" w:hAnsi="Arial" w:cs="Arial"/>
          <w:b w:val="0"/>
          <w:color w:val="auto"/>
          <w:szCs w:val="22"/>
        </w:rPr>
        <w:t xml:space="preserve">La moitié des sondés a salué l’excellence de cet accompagnement attribuant une note comprise entre 9 et 10. La qualité de l’interaction avec les interlocuteurs de la CCI étant également soulignée (8,6/10). </w:t>
      </w:r>
    </w:p>
    <w:p w14:paraId="2F761733" w14:textId="11E7E495" w:rsidR="00B96D6F" w:rsidRPr="00004685" w:rsidRDefault="00B96D6F" w:rsidP="004D77C9">
      <w:pPr>
        <w:pStyle w:val="Corpsdetexte"/>
        <w:rPr>
          <w:rFonts w:ascii="Arial" w:hAnsi="Arial" w:cs="Arial"/>
          <w:b w:val="0"/>
          <w:bCs/>
          <w:color w:val="auto"/>
          <w:szCs w:val="22"/>
        </w:rPr>
      </w:pPr>
    </w:p>
    <w:p w14:paraId="65E51CB0" w14:textId="77777777" w:rsidR="00CF2404" w:rsidRPr="00CF2404" w:rsidRDefault="00CF2404" w:rsidP="00CF2404">
      <w:pPr>
        <w:pStyle w:val="Corpsdetexte"/>
        <w:rPr>
          <w:rFonts w:ascii="Arial" w:hAnsi="Arial" w:cs="Arial"/>
          <w:bCs/>
          <w:color w:val="auto"/>
          <w:szCs w:val="22"/>
        </w:rPr>
      </w:pPr>
      <w:r w:rsidRPr="00CF2404">
        <w:rPr>
          <w:rFonts w:ascii="Arial" w:hAnsi="Arial" w:cs="Arial"/>
          <w:bCs/>
          <w:color w:val="auto"/>
          <w:szCs w:val="22"/>
        </w:rPr>
        <w:t>Une CCI influente sur le plan régional</w:t>
      </w:r>
    </w:p>
    <w:p w14:paraId="78F24820" w14:textId="36E7B608" w:rsidR="00800AAD" w:rsidRPr="00800AAD" w:rsidRDefault="00CF2404" w:rsidP="00CF2404">
      <w:pPr>
        <w:pStyle w:val="Corpsdetexte"/>
        <w:rPr>
          <w:rFonts w:ascii="Arial" w:hAnsi="Arial" w:cs="Arial"/>
          <w:b w:val="0"/>
          <w:bCs/>
        </w:rPr>
      </w:pPr>
      <w:r w:rsidRPr="00800AAD">
        <w:rPr>
          <w:rFonts w:ascii="Arial" w:hAnsi="Arial" w:cs="Arial"/>
          <w:b w:val="0"/>
          <w:bCs/>
          <w:color w:val="auto"/>
          <w:szCs w:val="22"/>
        </w:rPr>
        <w:t xml:space="preserve">Les nouveaux élus girondins auront également à cœur de contribuer au rayonnement économique de la région et d’être les fervents supporters de son dynamisme. </w:t>
      </w:r>
      <w:r w:rsidR="00800AAD" w:rsidRPr="00800AAD">
        <w:rPr>
          <w:rFonts w:ascii="Arial" w:hAnsi="Arial" w:cs="Arial"/>
          <w:b w:val="0"/>
          <w:bCs/>
        </w:rPr>
        <w:t>Sur les 107 membres de la CCI Nouvelle-Aquitaine, 32 sièges sont attribués à la CCI Bordeaux Gironde, soit 64 élus (32 femmes et 32 hommes). Les candidats titulaires à la CCI régionale devant obligatoirement avoir un suppléant de sexe opposé pour respecter la parité. Le nombre d’élus girondins correspond au poids économique de la Gironde, soit 30%.</w:t>
      </w:r>
    </w:p>
    <w:p w14:paraId="581101A8" w14:textId="5E404DB8" w:rsidR="00CF2404" w:rsidRDefault="00CF2404" w:rsidP="00800AAD">
      <w:pPr>
        <w:pStyle w:val="Corpsdetexte"/>
        <w:rPr>
          <w:rFonts w:ascii="Arial" w:hAnsi="Arial" w:cs="Arial"/>
        </w:rPr>
      </w:pPr>
    </w:p>
    <w:p w14:paraId="0A7ACF7F" w14:textId="3345BCA5" w:rsidR="00CF2404" w:rsidRPr="001C0653" w:rsidRDefault="003A7473" w:rsidP="00CF2404">
      <w:pPr>
        <w:pStyle w:val="Paragraphedeliste"/>
        <w:spacing w:after="0" w:line="240" w:lineRule="auto"/>
        <w:ind w:left="0"/>
        <w:jc w:val="both"/>
        <w:rPr>
          <w:rFonts w:ascii="Arial" w:hAnsi="Arial" w:cs="Arial"/>
          <w:b/>
          <w:bCs/>
        </w:rPr>
      </w:pPr>
      <w:r w:rsidRPr="001C0653">
        <w:rPr>
          <w:rFonts w:ascii="Arial" w:hAnsi="Arial" w:cs="Arial"/>
          <w:b/>
          <w:bCs/>
        </w:rPr>
        <w:t>Préparer la CCI de demain par des preuves et non par le discours</w:t>
      </w:r>
    </w:p>
    <w:p w14:paraId="4A0FF8C5" w14:textId="7A71148E" w:rsidR="001C0653" w:rsidRDefault="001C0653" w:rsidP="001C0653">
      <w:pPr>
        <w:spacing w:after="0" w:line="240" w:lineRule="auto"/>
        <w:jc w:val="both"/>
        <w:rPr>
          <w:rFonts w:ascii="Arial" w:hAnsi="Arial" w:cs="Arial"/>
        </w:rPr>
      </w:pPr>
      <w:r w:rsidRPr="001C0653">
        <w:rPr>
          <w:rFonts w:ascii="Arial" w:hAnsi="Arial" w:cs="Arial"/>
        </w:rPr>
        <w:t>Si le terrain reste une priorité avec une</w:t>
      </w:r>
      <w:r w:rsidR="00CF2404" w:rsidRPr="001C0653">
        <w:rPr>
          <w:rFonts w:ascii="Arial" w:hAnsi="Arial" w:cs="Arial"/>
        </w:rPr>
        <w:t xml:space="preserve"> présence accrue des élus </w:t>
      </w:r>
      <w:r w:rsidRPr="001C0653">
        <w:rPr>
          <w:rFonts w:ascii="Arial" w:hAnsi="Arial" w:cs="Arial"/>
        </w:rPr>
        <w:t>sur les territoires</w:t>
      </w:r>
      <w:r w:rsidR="00CF2404" w:rsidRPr="001C0653">
        <w:rPr>
          <w:rFonts w:ascii="Arial" w:hAnsi="Arial" w:cs="Arial"/>
        </w:rPr>
        <w:t xml:space="preserve"> </w:t>
      </w:r>
      <w:r w:rsidRPr="001C0653">
        <w:rPr>
          <w:rFonts w:ascii="Arial" w:hAnsi="Arial" w:cs="Arial"/>
        </w:rPr>
        <w:t>et dans les</w:t>
      </w:r>
      <w:r w:rsidR="00CF2404" w:rsidRPr="001C0653">
        <w:rPr>
          <w:rFonts w:ascii="Arial" w:hAnsi="Arial" w:cs="Arial"/>
        </w:rPr>
        <w:t xml:space="preserve"> réseaux économiques de tous les bassins </w:t>
      </w:r>
      <w:r w:rsidRPr="001C0653">
        <w:rPr>
          <w:rFonts w:ascii="Arial" w:hAnsi="Arial" w:cs="Arial"/>
        </w:rPr>
        <w:t>d’emploi, </w:t>
      </w:r>
      <w:r w:rsidR="00800AAD">
        <w:rPr>
          <w:rFonts w:ascii="Arial" w:hAnsi="Arial" w:cs="Arial"/>
        </w:rPr>
        <w:t>sept</w:t>
      </w:r>
      <w:r w:rsidRPr="001C0653">
        <w:rPr>
          <w:rFonts w:ascii="Arial" w:hAnsi="Arial" w:cs="Arial"/>
        </w:rPr>
        <w:t xml:space="preserve"> grandes orientations guideront l’action de la CCI durant cette mandature</w:t>
      </w:r>
      <w:r w:rsidR="00466FD5">
        <w:rPr>
          <w:rFonts w:ascii="Arial" w:hAnsi="Arial" w:cs="Arial"/>
        </w:rPr>
        <w:t xml:space="preserve"> avec un seul mot d’ordre : poursuivre</w:t>
      </w:r>
      <w:r w:rsidRPr="001C0653">
        <w:rPr>
          <w:rFonts w:ascii="Arial" w:hAnsi="Arial" w:cs="Arial"/>
        </w:rPr>
        <w:t xml:space="preserve"> et surtout </w:t>
      </w:r>
      <w:r w:rsidR="00466FD5">
        <w:rPr>
          <w:rFonts w:ascii="Arial" w:hAnsi="Arial" w:cs="Arial"/>
        </w:rPr>
        <w:t>amplifier</w:t>
      </w:r>
      <w:r w:rsidRPr="001C0653">
        <w:rPr>
          <w:rFonts w:ascii="Arial" w:hAnsi="Arial" w:cs="Arial"/>
        </w:rPr>
        <w:t xml:space="preserve"> le travail déjà effectué avec une certaine réussite ces dernières années.</w:t>
      </w:r>
      <w:r>
        <w:rPr>
          <w:rFonts w:ascii="Arial" w:hAnsi="Arial" w:cs="Arial"/>
          <w:i/>
          <w:iCs/>
        </w:rPr>
        <w:t xml:space="preserve"> « Il s’agira de</w:t>
      </w:r>
      <w:r w:rsidRPr="001C0653">
        <w:rPr>
          <w:rFonts w:ascii="Arial" w:hAnsi="Arial" w:cs="Arial"/>
          <w:i/>
          <w:iCs/>
        </w:rPr>
        <w:t xml:space="preserve"> </w:t>
      </w:r>
      <w:r>
        <w:rPr>
          <w:rFonts w:ascii="Arial" w:hAnsi="Arial" w:cs="Arial"/>
          <w:i/>
          <w:iCs/>
        </w:rPr>
        <w:t>répondre aux attentes des entrepreneurs</w:t>
      </w:r>
      <w:r w:rsidRPr="001C0653">
        <w:rPr>
          <w:rFonts w:ascii="Arial" w:hAnsi="Arial" w:cs="Arial"/>
          <w:i/>
          <w:iCs/>
        </w:rPr>
        <w:t> </w:t>
      </w:r>
      <w:r>
        <w:rPr>
          <w:rFonts w:ascii="Arial" w:hAnsi="Arial" w:cs="Arial"/>
          <w:i/>
          <w:iCs/>
        </w:rPr>
        <w:t xml:space="preserve">qui ont plébiscité leur CCI comme la porte d’entrée du monde économique </w:t>
      </w:r>
      <w:r w:rsidRPr="001C0653">
        <w:rPr>
          <w:rFonts w:ascii="Arial" w:hAnsi="Arial" w:cs="Arial"/>
          <w:i/>
          <w:iCs/>
        </w:rPr>
        <w:t>»</w:t>
      </w:r>
      <w:r w:rsidRPr="001C0653">
        <w:rPr>
          <w:rFonts w:ascii="Arial" w:hAnsi="Arial" w:cs="Arial"/>
        </w:rPr>
        <w:t xml:space="preserve"> explique Patrick SEGUIN. </w:t>
      </w:r>
    </w:p>
    <w:p w14:paraId="5F2E80D9" w14:textId="1611F766" w:rsidR="00466FD5" w:rsidRDefault="00466FD5" w:rsidP="001C0653">
      <w:pPr>
        <w:spacing w:after="0" w:line="240" w:lineRule="auto"/>
        <w:jc w:val="both"/>
        <w:rPr>
          <w:rFonts w:ascii="Arial" w:hAnsi="Arial" w:cs="Arial"/>
        </w:rPr>
      </w:pPr>
    </w:p>
    <w:p w14:paraId="78769F5C" w14:textId="4125CAE3" w:rsidR="001C0653" w:rsidRPr="005171E8" w:rsidRDefault="001C0653" w:rsidP="001C0653">
      <w:pPr>
        <w:pStyle w:val="Paragraphedeliste"/>
        <w:numPr>
          <w:ilvl w:val="0"/>
          <w:numId w:val="13"/>
        </w:numPr>
        <w:spacing w:after="0" w:line="240" w:lineRule="auto"/>
        <w:jc w:val="both"/>
        <w:rPr>
          <w:rFonts w:ascii="Arial" w:hAnsi="Arial" w:cs="Arial"/>
        </w:rPr>
      </w:pPr>
      <w:r w:rsidRPr="00AD73FA">
        <w:rPr>
          <w:rFonts w:ascii="Arial" w:hAnsi="Arial" w:cs="Arial"/>
          <w:b/>
          <w:bCs/>
        </w:rPr>
        <w:lastRenderedPageBreak/>
        <w:t xml:space="preserve">Renforcer la mission d’appui aux entreprises </w:t>
      </w:r>
      <w:r w:rsidRPr="005171E8">
        <w:rPr>
          <w:rFonts w:ascii="Arial" w:hAnsi="Arial" w:cs="Arial"/>
        </w:rPr>
        <w:t xml:space="preserve">sur tous les territoires </w:t>
      </w:r>
      <w:r w:rsidR="00CE3CD2">
        <w:rPr>
          <w:rFonts w:ascii="Arial" w:hAnsi="Arial" w:cs="Arial"/>
        </w:rPr>
        <w:t xml:space="preserve">en jouant la carte de la </w:t>
      </w:r>
      <w:r w:rsidR="00CE3CD2" w:rsidRPr="00CE3CD2">
        <w:rPr>
          <w:rFonts w:ascii="Arial" w:hAnsi="Arial" w:cs="Arial"/>
          <w:b/>
          <w:bCs/>
        </w:rPr>
        <w:t>proximité</w:t>
      </w:r>
      <w:r w:rsidR="00CE3CD2">
        <w:rPr>
          <w:rFonts w:ascii="Arial" w:hAnsi="Arial" w:cs="Arial"/>
        </w:rPr>
        <w:t xml:space="preserve"> </w:t>
      </w:r>
      <w:r w:rsidRPr="005171E8">
        <w:rPr>
          <w:rFonts w:ascii="Arial" w:hAnsi="Arial" w:cs="Arial"/>
        </w:rPr>
        <w:t xml:space="preserve">en faisant </w:t>
      </w:r>
      <w:r w:rsidRPr="005171E8">
        <w:rPr>
          <w:rFonts w:ascii="Arial" w:hAnsi="Arial" w:cs="Arial"/>
          <w:b/>
          <w:bCs/>
        </w:rPr>
        <w:t>« mieux avec moins »</w:t>
      </w:r>
      <w:r w:rsidR="00CE3CD2">
        <w:rPr>
          <w:rFonts w:ascii="Arial" w:hAnsi="Arial" w:cs="Arial"/>
          <w:b/>
          <w:bCs/>
        </w:rPr>
        <w:t xml:space="preserve">. </w:t>
      </w:r>
      <w:r w:rsidR="00CE3CD2" w:rsidRPr="00CE3CD2">
        <w:rPr>
          <w:rFonts w:ascii="Arial" w:hAnsi="Arial" w:cs="Arial"/>
        </w:rPr>
        <w:t>L’occasion de faire</w:t>
      </w:r>
      <w:r w:rsidRPr="005171E8">
        <w:rPr>
          <w:rFonts w:ascii="Arial" w:hAnsi="Arial" w:cs="Arial"/>
        </w:rPr>
        <w:t xml:space="preserve"> de la transformation num</w:t>
      </w:r>
      <w:r w:rsidR="0012709E" w:rsidRPr="005171E8">
        <w:rPr>
          <w:rFonts w:ascii="Arial" w:hAnsi="Arial" w:cs="Arial"/>
        </w:rPr>
        <w:t>é</w:t>
      </w:r>
      <w:r w:rsidRPr="005171E8">
        <w:rPr>
          <w:rFonts w:ascii="Arial" w:hAnsi="Arial" w:cs="Arial"/>
        </w:rPr>
        <w:t>rique et écologique</w:t>
      </w:r>
      <w:r w:rsidR="0012709E" w:rsidRPr="005171E8">
        <w:rPr>
          <w:rFonts w:ascii="Arial" w:hAnsi="Arial" w:cs="Arial"/>
        </w:rPr>
        <w:t xml:space="preserve"> un facteur de croissance durable.</w:t>
      </w:r>
    </w:p>
    <w:p w14:paraId="2DE05F88" w14:textId="37207F80" w:rsidR="001C0653" w:rsidRDefault="003A7473" w:rsidP="001C0653">
      <w:pPr>
        <w:pStyle w:val="Paragraphedeliste"/>
        <w:numPr>
          <w:ilvl w:val="0"/>
          <w:numId w:val="13"/>
        </w:numPr>
        <w:spacing w:after="0" w:line="240" w:lineRule="auto"/>
        <w:jc w:val="both"/>
        <w:rPr>
          <w:rFonts w:ascii="Arial" w:hAnsi="Arial" w:cs="Arial"/>
        </w:rPr>
      </w:pPr>
      <w:r w:rsidRPr="005171E8">
        <w:rPr>
          <w:rFonts w:ascii="Arial" w:hAnsi="Arial" w:cs="Arial"/>
        </w:rPr>
        <w:t xml:space="preserve">Assurer </w:t>
      </w:r>
      <w:r w:rsidRPr="005171E8">
        <w:rPr>
          <w:rFonts w:ascii="Arial" w:hAnsi="Arial" w:cs="Arial"/>
          <w:b/>
          <w:bCs/>
        </w:rPr>
        <w:t>une qualité de services optimum</w:t>
      </w:r>
      <w:r w:rsidRPr="005171E8">
        <w:rPr>
          <w:rFonts w:ascii="Arial" w:hAnsi="Arial" w:cs="Arial"/>
        </w:rPr>
        <w:t xml:space="preserve"> aux entreprises</w:t>
      </w:r>
      <w:r w:rsidR="0012709E" w:rsidRPr="005171E8">
        <w:rPr>
          <w:rFonts w:ascii="Arial" w:hAnsi="Arial" w:cs="Arial"/>
        </w:rPr>
        <w:t xml:space="preserve"> sur tous les territoires par des points contacts ou à travers les réseaux économiques pour être plus visible et </w:t>
      </w:r>
      <w:r w:rsidR="005171E8" w:rsidRPr="005171E8">
        <w:rPr>
          <w:rFonts w:ascii="Arial" w:hAnsi="Arial" w:cs="Arial"/>
        </w:rPr>
        <w:t xml:space="preserve">pour </w:t>
      </w:r>
      <w:r w:rsidR="0012709E" w:rsidRPr="005171E8">
        <w:rPr>
          <w:rFonts w:ascii="Arial" w:hAnsi="Arial" w:cs="Arial"/>
        </w:rPr>
        <w:t>faciliter l’accès à nos services</w:t>
      </w:r>
      <w:r w:rsidR="00AB0DCC" w:rsidRPr="005171E8">
        <w:rPr>
          <w:rFonts w:ascii="Arial" w:hAnsi="Arial" w:cs="Arial"/>
        </w:rPr>
        <w:t xml:space="preserve"> avec un enjeu majeur : r</w:t>
      </w:r>
      <w:r w:rsidR="0012709E" w:rsidRPr="005171E8">
        <w:rPr>
          <w:rFonts w:ascii="Arial" w:hAnsi="Arial" w:cs="Arial"/>
        </w:rPr>
        <w:t xml:space="preserve">éussir le mariage du </w:t>
      </w:r>
      <w:r w:rsidR="00E352A4">
        <w:rPr>
          <w:rFonts w:ascii="Arial" w:hAnsi="Arial" w:cs="Arial"/>
          <w:b/>
        </w:rPr>
        <w:t>n</w:t>
      </w:r>
      <w:r w:rsidR="0012709E" w:rsidRPr="005171E8">
        <w:rPr>
          <w:rFonts w:ascii="Arial" w:hAnsi="Arial" w:cs="Arial"/>
          <w:b/>
        </w:rPr>
        <w:t>umérique</w:t>
      </w:r>
      <w:r w:rsidR="0012709E" w:rsidRPr="005171E8">
        <w:rPr>
          <w:rFonts w:ascii="Arial" w:hAnsi="Arial" w:cs="Arial"/>
        </w:rPr>
        <w:t xml:space="preserve"> et du </w:t>
      </w:r>
      <w:r w:rsidR="0012709E" w:rsidRPr="005171E8">
        <w:rPr>
          <w:rFonts w:ascii="Arial" w:hAnsi="Arial" w:cs="Arial"/>
          <w:b/>
          <w:bCs/>
        </w:rPr>
        <w:t>présentiel</w:t>
      </w:r>
      <w:r w:rsidR="0012709E" w:rsidRPr="005171E8">
        <w:rPr>
          <w:rFonts w:ascii="Arial" w:hAnsi="Arial" w:cs="Arial"/>
        </w:rPr>
        <w:t xml:space="preserve"> en interne comme sur le terrain</w:t>
      </w:r>
      <w:r w:rsidR="00AB0DCC" w:rsidRPr="005171E8">
        <w:rPr>
          <w:rFonts w:ascii="Arial" w:hAnsi="Arial" w:cs="Arial"/>
        </w:rPr>
        <w:t>.</w:t>
      </w:r>
    </w:p>
    <w:p w14:paraId="264F2A16" w14:textId="61BE1EC2" w:rsidR="0012709E" w:rsidRPr="005171E8" w:rsidRDefault="003A7473" w:rsidP="0012709E">
      <w:pPr>
        <w:pStyle w:val="Paragraphedeliste"/>
        <w:numPr>
          <w:ilvl w:val="0"/>
          <w:numId w:val="13"/>
        </w:numPr>
        <w:spacing w:after="0" w:line="240" w:lineRule="auto"/>
        <w:jc w:val="both"/>
        <w:rPr>
          <w:rFonts w:ascii="Arial" w:hAnsi="Arial" w:cs="Arial"/>
        </w:rPr>
      </w:pPr>
      <w:bookmarkStart w:id="0" w:name="_GoBack"/>
      <w:bookmarkEnd w:id="0"/>
      <w:r w:rsidRPr="005171E8">
        <w:rPr>
          <w:rFonts w:ascii="Arial" w:hAnsi="Arial" w:cs="Arial"/>
          <w:b/>
          <w:bCs/>
        </w:rPr>
        <w:t>Influer sur les décisions</w:t>
      </w:r>
      <w:r w:rsidRPr="005171E8">
        <w:rPr>
          <w:rFonts w:ascii="Arial" w:hAnsi="Arial" w:cs="Arial"/>
        </w:rPr>
        <w:t xml:space="preserve"> engageant l’économie</w:t>
      </w:r>
      <w:r w:rsidR="0012709E" w:rsidRPr="005171E8">
        <w:rPr>
          <w:rFonts w:ascii="Arial" w:hAnsi="Arial" w:cs="Arial"/>
        </w:rPr>
        <w:t xml:space="preserve"> </w:t>
      </w:r>
      <w:r w:rsidR="005171E8" w:rsidRPr="005171E8">
        <w:rPr>
          <w:rFonts w:ascii="Arial" w:hAnsi="Arial" w:cs="Arial"/>
        </w:rPr>
        <w:t>et</w:t>
      </w:r>
      <w:r w:rsidR="0012709E" w:rsidRPr="005171E8">
        <w:rPr>
          <w:rFonts w:ascii="Arial" w:hAnsi="Arial" w:cs="Arial"/>
        </w:rPr>
        <w:t xml:space="preserve"> exercer un vrai </w:t>
      </w:r>
      <w:r w:rsidR="0012709E" w:rsidRPr="005171E8">
        <w:rPr>
          <w:rFonts w:ascii="Arial" w:hAnsi="Arial" w:cs="Arial"/>
          <w:b/>
        </w:rPr>
        <w:t>« pouvoir d’influence »</w:t>
      </w:r>
      <w:r w:rsidR="0012709E" w:rsidRPr="005171E8">
        <w:rPr>
          <w:rFonts w:ascii="Arial" w:hAnsi="Arial" w:cs="Arial"/>
        </w:rPr>
        <w:t xml:space="preserve">, sans aucun complexe, comme nous l’avons fait ces dernières années durant les différentes crises. La CCI continuera </w:t>
      </w:r>
      <w:r w:rsidR="005171E8" w:rsidRPr="005171E8">
        <w:rPr>
          <w:rFonts w:ascii="Arial" w:hAnsi="Arial" w:cs="Arial"/>
        </w:rPr>
        <w:t>à</w:t>
      </w:r>
      <w:r w:rsidR="0012709E" w:rsidRPr="005171E8">
        <w:rPr>
          <w:rFonts w:ascii="Arial" w:hAnsi="Arial" w:cs="Arial"/>
        </w:rPr>
        <w:t xml:space="preserve"> être un partenaire privilégié des mairies, CDC et </w:t>
      </w:r>
      <w:r w:rsidR="005171E8" w:rsidRPr="005171E8">
        <w:rPr>
          <w:rFonts w:ascii="Arial" w:hAnsi="Arial" w:cs="Arial"/>
        </w:rPr>
        <w:t xml:space="preserve">autres </w:t>
      </w:r>
      <w:r w:rsidR="0012709E" w:rsidRPr="005171E8">
        <w:rPr>
          <w:rFonts w:ascii="Arial" w:hAnsi="Arial" w:cs="Arial"/>
        </w:rPr>
        <w:t>collectivités comme Bordeaux Métropole notamment.</w:t>
      </w:r>
    </w:p>
    <w:p w14:paraId="67C3F099" w14:textId="77777777" w:rsidR="0012709E" w:rsidRPr="005171E8" w:rsidRDefault="0012709E" w:rsidP="0012709E">
      <w:pPr>
        <w:pStyle w:val="Paragraphedeliste"/>
        <w:numPr>
          <w:ilvl w:val="0"/>
          <w:numId w:val="13"/>
        </w:numPr>
        <w:spacing w:after="0" w:line="240" w:lineRule="auto"/>
        <w:jc w:val="both"/>
        <w:rPr>
          <w:rFonts w:ascii="Arial" w:hAnsi="Arial" w:cs="Arial"/>
        </w:rPr>
      </w:pPr>
      <w:r w:rsidRPr="00800AAD">
        <w:rPr>
          <w:rFonts w:ascii="Arial" w:hAnsi="Arial" w:cs="Arial"/>
          <w:b/>
          <w:bCs/>
        </w:rPr>
        <w:t>Faire de nos membres</w:t>
      </w:r>
      <w:r w:rsidR="00CF2404" w:rsidRPr="00800AAD">
        <w:rPr>
          <w:rFonts w:ascii="Arial" w:hAnsi="Arial" w:cs="Arial"/>
          <w:b/>
          <w:bCs/>
        </w:rPr>
        <w:t xml:space="preserve"> élus ou associés </w:t>
      </w:r>
      <w:r w:rsidRPr="00800AAD">
        <w:rPr>
          <w:rFonts w:ascii="Arial" w:hAnsi="Arial" w:cs="Arial"/>
          <w:b/>
          <w:bCs/>
        </w:rPr>
        <w:t>des</w:t>
      </w:r>
      <w:r w:rsidRPr="005171E8">
        <w:rPr>
          <w:rFonts w:ascii="Arial" w:hAnsi="Arial" w:cs="Arial"/>
        </w:rPr>
        <w:t xml:space="preserve"> « </w:t>
      </w:r>
      <w:r w:rsidRPr="005171E8">
        <w:rPr>
          <w:rFonts w:ascii="Arial" w:hAnsi="Arial" w:cs="Arial"/>
          <w:b/>
          <w:bCs/>
        </w:rPr>
        <w:t>ambassadeurs de la CCI</w:t>
      </w:r>
      <w:r w:rsidRPr="005171E8">
        <w:rPr>
          <w:rFonts w:ascii="Arial" w:hAnsi="Arial" w:cs="Arial"/>
        </w:rPr>
        <w:t> »</w:t>
      </w:r>
      <w:r w:rsidR="00CF2404" w:rsidRPr="005171E8">
        <w:rPr>
          <w:rFonts w:ascii="Arial" w:hAnsi="Arial" w:cs="Arial"/>
        </w:rPr>
        <w:t xml:space="preserve">. Il s’agit de faire appel à leurs compétences de chef d’entreprise et à leur connaissance du territoire sur différents sujets liés à l’entreprise. </w:t>
      </w:r>
    </w:p>
    <w:p w14:paraId="01EBCD7F" w14:textId="0F593A26" w:rsidR="00AB0DCC" w:rsidRPr="005171E8" w:rsidRDefault="00CF2404" w:rsidP="00AB0DCC">
      <w:pPr>
        <w:pStyle w:val="Paragraphedeliste"/>
        <w:numPr>
          <w:ilvl w:val="0"/>
          <w:numId w:val="13"/>
        </w:numPr>
        <w:spacing w:after="0" w:line="240" w:lineRule="auto"/>
        <w:jc w:val="both"/>
        <w:rPr>
          <w:rFonts w:ascii="Arial" w:hAnsi="Arial" w:cs="Arial"/>
        </w:rPr>
      </w:pPr>
      <w:r w:rsidRPr="005171E8">
        <w:rPr>
          <w:rFonts w:ascii="Arial" w:hAnsi="Arial" w:cs="Arial"/>
        </w:rPr>
        <w:t xml:space="preserve">Donner un coup de fouet à la </w:t>
      </w:r>
      <w:r w:rsidRPr="005171E8">
        <w:rPr>
          <w:rFonts w:ascii="Arial" w:hAnsi="Arial" w:cs="Arial"/>
          <w:b/>
        </w:rPr>
        <w:t>formation</w:t>
      </w:r>
      <w:r w:rsidR="005171E8" w:rsidRPr="005171E8">
        <w:rPr>
          <w:rFonts w:ascii="Arial" w:hAnsi="Arial" w:cs="Arial"/>
          <w:b/>
        </w:rPr>
        <w:t xml:space="preserve"> à travers Kedge et le Campus du Lac</w:t>
      </w:r>
      <w:r w:rsidRPr="005171E8">
        <w:rPr>
          <w:rFonts w:ascii="Arial" w:hAnsi="Arial" w:cs="Arial"/>
          <w:b/>
        </w:rPr>
        <w:t xml:space="preserve"> </w:t>
      </w:r>
      <w:r w:rsidRPr="005171E8">
        <w:rPr>
          <w:rFonts w:ascii="Arial" w:hAnsi="Arial" w:cs="Arial"/>
        </w:rPr>
        <w:t xml:space="preserve">en poursuivant les alliances avec des partenaires d’excellence afin de répondre au mieux aux attentes des entreprises toujours à la recherche de personnels qualifiés. </w:t>
      </w:r>
    </w:p>
    <w:p w14:paraId="21CD9526" w14:textId="2F454C22" w:rsidR="00800AAD" w:rsidRDefault="00CF2404" w:rsidP="00CF2404">
      <w:pPr>
        <w:pStyle w:val="Paragraphedeliste"/>
        <w:numPr>
          <w:ilvl w:val="0"/>
          <w:numId w:val="13"/>
        </w:numPr>
        <w:spacing w:after="0" w:line="240" w:lineRule="auto"/>
        <w:jc w:val="both"/>
        <w:rPr>
          <w:rFonts w:ascii="Arial" w:hAnsi="Arial" w:cs="Arial"/>
        </w:rPr>
      </w:pPr>
      <w:r w:rsidRPr="005171E8">
        <w:rPr>
          <w:rFonts w:ascii="Arial" w:hAnsi="Arial" w:cs="Arial"/>
        </w:rPr>
        <w:t xml:space="preserve">Mieux coordonner les </w:t>
      </w:r>
      <w:r w:rsidRPr="005171E8">
        <w:rPr>
          <w:rFonts w:ascii="Arial" w:hAnsi="Arial" w:cs="Arial"/>
          <w:b/>
        </w:rPr>
        <w:t>actions d’accompagnement à l’international</w:t>
      </w:r>
      <w:r w:rsidRPr="005171E8">
        <w:rPr>
          <w:rFonts w:ascii="Arial" w:hAnsi="Arial" w:cs="Arial"/>
        </w:rPr>
        <w:t xml:space="preserve"> de nos entreprises.</w:t>
      </w:r>
    </w:p>
    <w:p w14:paraId="14A24422" w14:textId="34F1C2B2" w:rsidR="00800AAD" w:rsidRPr="005171E8" w:rsidRDefault="003A7473" w:rsidP="00800AAD">
      <w:pPr>
        <w:pStyle w:val="Paragraphedeliste"/>
        <w:numPr>
          <w:ilvl w:val="0"/>
          <w:numId w:val="13"/>
        </w:numPr>
        <w:spacing w:after="0" w:line="240" w:lineRule="auto"/>
        <w:jc w:val="both"/>
        <w:rPr>
          <w:rFonts w:ascii="Arial" w:hAnsi="Arial" w:cs="Arial"/>
        </w:rPr>
      </w:pPr>
      <w:r w:rsidRPr="003A7473">
        <w:rPr>
          <w:rFonts w:ascii="Arial" w:hAnsi="Arial" w:cs="Arial"/>
          <w:b/>
          <w:bCs/>
        </w:rPr>
        <w:t>Conforter le modèle économique pour garantir notre autonomie</w:t>
      </w:r>
      <w:r w:rsidR="00800AAD" w:rsidRPr="005171E8">
        <w:rPr>
          <w:rFonts w:ascii="Arial" w:hAnsi="Arial" w:cs="Arial"/>
        </w:rPr>
        <w:t xml:space="preserve"> en accompagnant notamment le « </w:t>
      </w:r>
      <w:r w:rsidR="00EB56BB">
        <w:rPr>
          <w:rFonts w:ascii="Arial" w:hAnsi="Arial" w:cs="Arial"/>
        </w:rPr>
        <w:t>re</w:t>
      </w:r>
      <w:r w:rsidR="00800AAD" w:rsidRPr="005171E8">
        <w:rPr>
          <w:rFonts w:ascii="Arial" w:hAnsi="Arial" w:cs="Arial"/>
        </w:rPr>
        <w:t>démarrage » de l’activité de nos filiales</w:t>
      </w:r>
      <w:r w:rsidR="00800AAD">
        <w:rPr>
          <w:rFonts w:ascii="Arial" w:hAnsi="Arial" w:cs="Arial"/>
        </w:rPr>
        <w:t xml:space="preserve"> comme Vinexposium ou l’Aéroport de Bordeaux</w:t>
      </w:r>
      <w:r w:rsidR="009F2307">
        <w:rPr>
          <w:rFonts w:ascii="Arial" w:hAnsi="Arial" w:cs="Arial"/>
        </w:rPr>
        <w:t>.</w:t>
      </w:r>
    </w:p>
    <w:p w14:paraId="1114708E" w14:textId="77777777" w:rsidR="00800AAD" w:rsidRDefault="00800AAD" w:rsidP="00800AAD">
      <w:pPr>
        <w:spacing w:after="0" w:line="240" w:lineRule="auto"/>
        <w:jc w:val="both"/>
        <w:rPr>
          <w:rFonts w:ascii="Arial" w:hAnsi="Arial" w:cs="Arial"/>
          <w:b/>
          <w:color w:val="FF0000"/>
        </w:rPr>
      </w:pPr>
    </w:p>
    <w:p w14:paraId="6313547D" w14:textId="730139D4" w:rsidR="00CF2404" w:rsidRPr="00800AAD" w:rsidRDefault="00CF2404" w:rsidP="00800AAD">
      <w:pPr>
        <w:spacing w:after="0" w:line="240" w:lineRule="auto"/>
        <w:jc w:val="both"/>
        <w:rPr>
          <w:rFonts w:ascii="Arial" w:hAnsi="Arial" w:cs="Arial"/>
        </w:rPr>
      </w:pPr>
      <w:r w:rsidRPr="00800AAD">
        <w:rPr>
          <w:rFonts w:ascii="Arial" w:hAnsi="Arial" w:cs="Arial"/>
          <w:b/>
        </w:rPr>
        <w:t>La CCI Bordeaux Gironde : un groupe au service de l’économie</w:t>
      </w:r>
    </w:p>
    <w:p w14:paraId="5D8D8359" w14:textId="39C6EC6C" w:rsidR="00D00B01" w:rsidRDefault="00CF2404" w:rsidP="00800AAD">
      <w:pPr>
        <w:pStyle w:val="Paragraphedeliste"/>
        <w:ind w:left="0"/>
        <w:jc w:val="both"/>
        <w:rPr>
          <w:rFonts w:ascii="Arial" w:hAnsi="Arial" w:cs="Arial"/>
        </w:rPr>
      </w:pPr>
      <w:r w:rsidRPr="00800AAD">
        <w:rPr>
          <w:rFonts w:ascii="Arial" w:hAnsi="Arial" w:cs="Arial"/>
        </w:rPr>
        <w:t>Partenaire présent auprès de chacun de ses entrepreneurs et impliqué</w:t>
      </w:r>
      <w:r w:rsidR="009F2307">
        <w:rPr>
          <w:rFonts w:ascii="Arial" w:hAnsi="Arial" w:cs="Arial"/>
        </w:rPr>
        <w:t>e</w:t>
      </w:r>
      <w:r w:rsidRPr="00800AAD">
        <w:rPr>
          <w:rFonts w:ascii="Arial" w:hAnsi="Arial" w:cs="Arial"/>
        </w:rPr>
        <w:t xml:space="preserve"> dans tous les grands chantiers collectifs, la CCI Bordeaux Gironde sera et restera un allié au quotidien pour celles et ceux qui doivent, sans relâche, améliorer leur compétitivité et leur efficacité.</w:t>
      </w:r>
    </w:p>
    <w:p w14:paraId="1996FAB8" w14:textId="501D1459" w:rsidR="00E24CA2" w:rsidRDefault="00E24CA2" w:rsidP="00800AAD">
      <w:pPr>
        <w:pStyle w:val="Paragraphedeliste"/>
        <w:ind w:left="0"/>
        <w:jc w:val="both"/>
        <w:rPr>
          <w:rFonts w:ascii="Arial" w:hAnsi="Arial" w:cs="Arial"/>
        </w:rPr>
      </w:pPr>
    </w:p>
    <w:p w14:paraId="3886E363" w14:textId="7F418F77" w:rsidR="00E24CA2" w:rsidRPr="0096279E" w:rsidRDefault="00E24CA2" w:rsidP="0096279E">
      <w:pPr>
        <w:pBdr>
          <w:bottom w:val="single" w:sz="4" w:space="1" w:color="auto"/>
        </w:pBdr>
        <w:spacing w:after="0" w:line="240" w:lineRule="auto"/>
        <w:rPr>
          <w:rFonts w:ascii="Arial" w:eastAsia="Calibri" w:hAnsi="Arial" w:cs="Arial"/>
          <w:b/>
          <w:sz w:val="26"/>
          <w:szCs w:val="26"/>
        </w:rPr>
      </w:pPr>
      <w:r w:rsidRPr="0096279E">
        <w:rPr>
          <w:rFonts w:ascii="Arial" w:eastAsia="Calibri" w:hAnsi="Arial" w:cs="Arial"/>
          <w:b/>
          <w:sz w:val="26"/>
          <w:szCs w:val="26"/>
        </w:rPr>
        <w:t>Bureau de la CCI Bordeaux Gironde : 10 Membres élus</w:t>
      </w:r>
    </w:p>
    <w:p w14:paraId="1C02806D" w14:textId="77777777" w:rsidR="00E24CA2" w:rsidRPr="0096279E" w:rsidRDefault="00E24CA2" w:rsidP="0096279E">
      <w:pPr>
        <w:pStyle w:val="Paragraphedeliste"/>
        <w:numPr>
          <w:ilvl w:val="0"/>
          <w:numId w:val="18"/>
        </w:numPr>
        <w:spacing w:after="0" w:line="240" w:lineRule="auto"/>
        <w:rPr>
          <w:rFonts w:ascii="Arial" w:eastAsia="Times New Roman" w:hAnsi="Arial" w:cs="Arial"/>
          <w:color w:val="000000"/>
        </w:rPr>
      </w:pPr>
      <w:r w:rsidRPr="0096279E">
        <w:rPr>
          <w:rFonts w:ascii="Arial" w:eastAsia="Times New Roman" w:hAnsi="Arial" w:cs="Arial"/>
          <w:color w:val="000000"/>
        </w:rPr>
        <w:t>Président : Patrick SEGUIN</w:t>
      </w:r>
    </w:p>
    <w:p w14:paraId="27059729" w14:textId="77777777" w:rsidR="00E24CA2" w:rsidRPr="0096279E" w:rsidRDefault="00E24CA2" w:rsidP="0096279E">
      <w:pPr>
        <w:pStyle w:val="Paragraphedeliste"/>
        <w:numPr>
          <w:ilvl w:val="0"/>
          <w:numId w:val="18"/>
        </w:numPr>
        <w:spacing w:after="0" w:line="240" w:lineRule="auto"/>
        <w:rPr>
          <w:rFonts w:ascii="Arial" w:eastAsia="Times New Roman" w:hAnsi="Arial" w:cs="Arial"/>
          <w:color w:val="000000"/>
        </w:rPr>
      </w:pPr>
      <w:r w:rsidRPr="0096279E">
        <w:rPr>
          <w:rFonts w:ascii="Arial" w:eastAsia="Times New Roman" w:hAnsi="Arial" w:cs="Arial"/>
          <w:color w:val="000000"/>
        </w:rPr>
        <w:t>Président Délégation Libourne : Marc PRIKAZSKY</w:t>
      </w:r>
    </w:p>
    <w:p w14:paraId="1C84D743" w14:textId="77777777" w:rsidR="00E24CA2" w:rsidRPr="0096279E" w:rsidRDefault="00E24CA2" w:rsidP="0096279E">
      <w:pPr>
        <w:pStyle w:val="Paragraphedeliste"/>
        <w:numPr>
          <w:ilvl w:val="0"/>
          <w:numId w:val="18"/>
        </w:numPr>
        <w:spacing w:after="0" w:line="240" w:lineRule="auto"/>
        <w:rPr>
          <w:rFonts w:ascii="Arial" w:eastAsia="Times New Roman" w:hAnsi="Arial" w:cs="Arial"/>
          <w:color w:val="000000"/>
        </w:rPr>
      </w:pPr>
      <w:r w:rsidRPr="0096279E">
        <w:rPr>
          <w:rFonts w:ascii="Arial" w:eastAsia="Times New Roman" w:hAnsi="Arial" w:cs="Arial"/>
          <w:color w:val="000000"/>
        </w:rPr>
        <w:t>Vice-Président Industrie : Dominique DURAND</w:t>
      </w:r>
    </w:p>
    <w:p w14:paraId="2F42F73D" w14:textId="77777777" w:rsidR="00E24CA2" w:rsidRPr="0096279E" w:rsidRDefault="00E24CA2" w:rsidP="0096279E">
      <w:pPr>
        <w:pStyle w:val="Paragraphedeliste"/>
        <w:numPr>
          <w:ilvl w:val="0"/>
          <w:numId w:val="18"/>
        </w:numPr>
        <w:spacing w:after="0" w:line="240" w:lineRule="auto"/>
        <w:rPr>
          <w:rFonts w:ascii="Arial" w:eastAsia="Times New Roman" w:hAnsi="Arial" w:cs="Arial"/>
          <w:color w:val="000000"/>
        </w:rPr>
      </w:pPr>
      <w:r w:rsidRPr="0096279E">
        <w:rPr>
          <w:rFonts w:ascii="Arial" w:eastAsia="Times New Roman" w:hAnsi="Arial" w:cs="Arial"/>
          <w:color w:val="000000"/>
        </w:rPr>
        <w:t>Vice-Président Commerce : Denis MOLLAT</w:t>
      </w:r>
    </w:p>
    <w:p w14:paraId="3713A718" w14:textId="77777777" w:rsidR="00E24CA2" w:rsidRPr="0096279E" w:rsidRDefault="00E24CA2" w:rsidP="0096279E">
      <w:pPr>
        <w:pStyle w:val="Paragraphedeliste"/>
        <w:numPr>
          <w:ilvl w:val="0"/>
          <w:numId w:val="18"/>
        </w:numPr>
        <w:spacing w:after="0" w:line="240" w:lineRule="auto"/>
        <w:rPr>
          <w:rFonts w:ascii="Arial" w:eastAsia="Times New Roman" w:hAnsi="Arial" w:cs="Arial"/>
          <w:color w:val="000000"/>
        </w:rPr>
      </w:pPr>
      <w:r w:rsidRPr="0096279E">
        <w:rPr>
          <w:rFonts w:ascii="Arial" w:eastAsia="Times New Roman" w:hAnsi="Arial" w:cs="Arial"/>
          <w:color w:val="000000"/>
        </w:rPr>
        <w:t>Trésorier : Isabelle ARNAUD-DESPREAUX</w:t>
      </w:r>
    </w:p>
    <w:p w14:paraId="07FE0596" w14:textId="77777777" w:rsidR="00E24CA2" w:rsidRPr="0096279E" w:rsidRDefault="00E24CA2" w:rsidP="0096279E">
      <w:pPr>
        <w:pStyle w:val="Paragraphedeliste"/>
        <w:numPr>
          <w:ilvl w:val="0"/>
          <w:numId w:val="18"/>
        </w:numPr>
        <w:spacing w:after="0" w:line="240" w:lineRule="auto"/>
        <w:rPr>
          <w:rFonts w:ascii="Arial" w:eastAsia="Times New Roman" w:hAnsi="Arial" w:cs="Arial"/>
          <w:color w:val="000000"/>
        </w:rPr>
      </w:pPr>
      <w:r w:rsidRPr="0096279E">
        <w:rPr>
          <w:rFonts w:ascii="Arial" w:eastAsia="Times New Roman" w:hAnsi="Arial" w:cs="Arial"/>
          <w:color w:val="000000"/>
        </w:rPr>
        <w:t>Trésorier Adjoint : Frédéric PETIT</w:t>
      </w:r>
    </w:p>
    <w:p w14:paraId="3728F202" w14:textId="77777777" w:rsidR="00E24CA2" w:rsidRPr="0096279E" w:rsidRDefault="00E24CA2" w:rsidP="0096279E">
      <w:pPr>
        <w:pStyle w:val="Paragraphedeliste"/>
        <w:numPr>
          <w:ilvl w:val="0"/>
          <w:numId w:val="18"/>
        </w:numPr>
        <w:spacing w:after="0" w:line="240" w:lineRule="auto"/>
        <w:rPr>
          <w:rFonts w:ascii="Arial" w:eastAsia="Times New Roman" w:hAnsi="Arial" w:cs="Arial"/>
          <w:color w:val="000000"/>
        </w:rPr>
      </w:pPr>
      <w:r w:rsidRPr="0096279E">
        <w:rPr>
          <w:rFonts w:ascii="Arial" w:eastAsia="Times New Roman" w:hAnsi="Arial" w:cs="Arial"/>
          <w:color w:val="000000"/>
        </w:rPr>
        <w:t>Secrétaire : Jean-Pierre CAMPECH</w:t>
      </w:r>
    </w:p>
    <w:p w14:paraId="38D8F824" w14:textId="77777777" w:rsidR="00E24CA2" w:rsidRPr="0096279E" w:rsidRDefault="00E24CA2" w:rsidP="0096279E">
      <w:pPr>
        <w:pStyle w:val="Paragraphedeliste"/>
        <w:numPr>
          <w:ilvl w:val="0"/>
          <w:numId w:val="18"/>
        </w:numPr>
        <w:spacing w:after="0" w:line="240" w:lineRule="auto"/>
        <w:rPr>
          <w:rFonts w:ascii="Arial" w:eastAsia="Times New Roman" w:hAnsi="Arial" w:cs="Arial"/>
          <w:color w:val="000000"/>
        </w:rPr>
      </w:pPr>
      <w:r w:rsidRPr="0096279E">
        <w:rPr>
          <w:rFonts w:ascii="Arial" w:eastAsia="Times New Roman" w:hAnsi="Arial" w:cs="Arial"/>
          <w:color w:val="000000"/>
        </w:rPr>
        <w:t>Secrétaire Adjoint : Diane DUVERT</w:t>
      </w:r>
    </w:p>
    <w:p w14:paraId="76B44681" w14:textId="77777777" w:rsidR="00E24CA2" w:rsidRPr="0096279E" w:rsidRDefault="00E24CA2" w:rsidP="0096279E">
      <w:pPr>
        <w:pStyle w:val="Paragraphedeliste"/>
        <w:numPr>
          <w:ilvl w:val="0"/>
          <w:numId w:val="18"/>
        </w:numPr>
        <w:spacing w:after="0" w:line="240" w:lineRule="auto"/>
        <w:rPr>
          <w:rFonts w:ascii="Arial" w:eastAsia="Times New Roman" w:hAnsi="Arial" w:cs="Arial"/>
          <w:color w:val="000000"/>
        </w:rPr>
      </w:pPr>
      <w:r w:rsidRPr="0096279E">
        <w:rPr>
          <w:rFonts w:ascii="Arial" w:eastAsia="Times New Roman" w:hAnsi="Arial" w:cs="Arial"/>
          <w:color w:val="000000"/>
        </w:rPr>
        <w:t>Membre du Bureau : Marie-Laure DONITIAN</w:t>
      </w:r>
    </w:p>
    <w:p w14:paraId="7D01C35D" w14:textId="77777777" w:rsidR="00E24CA2" w:rsidRPr="0096279E" w:rsidRDefault="00E24CA2" w:rsidP="0096279E">
      <w:pPr>
        <w:pStyle w:val="Paragraphedeliste"/>
        <w:numPr>
          <w:ilvl w:val="0"/>
          <w:numId w:val="18"/>
        </w:numPr>
        <w:spacing w:after="0" w:line="240" w:lineRule="auto"/>
        <w:rPr>
          <w:rFonts w:ascii="Arial" w:eastAsia="Times New Roman" w:hAnsi="Arial" w:cs="Arial"/>
          <w:color w:val="000000"/>
        </w:rPr>
      </w:pPr>
      <w:r w:rsidRPr="0096279E">
        <w:rPr>
          <w:rFonts w:ascii="Arial" w:eastAsia="Times New Roman" w:hAnsi="Arial" w:cs="Arial"/>
          <w:color w:val="000000"/>
        </w:rPr>
        <w:t>Membre du Bureau : Stéphane LONIEWSKI</w:t>
      </w:r>
    </w:p>
    <w:p w14:paraId="4EDE5494" w14:textId="77777777" w:rsidR="00E24CA2" w:rsidRPr="0096279E" w:rsidRDefault="00E24CA2" w:rsidP="0096279E">
      <w:pPr>
        <w:spacing w:after="0" w:line="240" w:lineRule="auto"/>
        <w:ind w:left="1418"/>
        <w:jc w:val="both"/>
        <w:rPr>
          <w:rFonts w:ascii="Arial" w:hAnsi="Arial" w:cs="Arial"/>
          <w:color w:val="FF0000"/>
          <w:u w:val="single"/>
        </w:rPr>
      </w:pPr>
    </w:p>
    <w:p w14:paraId="425F986B" w14:textId="77777777" w:rsidR="00E24CA2" w:rsidRPr="0096279E" w:rsidRDefault="00E24CA2" w:rsidP="0096279E">
      <w:pPr>
        <w:spacing w:after="0" w:line="240" w:lineRule="auto"/>
        <w:ind w:left="1418"/>
        <w:jc w:val="both"/>
        <w:rPr>
          <w:rFonts w:ascii="Arial" w:hAnsi="Arial" w:cs="Arial"/>
          <w:color w:val="FF0000"/>
          <w:u w:val="single"/>
        </w:rPr>
      </w:pPr>
    </w:p>
    <w:p w14:paraId="6552C4ED" w14:textId="7F393635" w:rsidR="00E24CA2" w:rsidRPr="0096279E" w:rsidRDefault="0096279E" w:rsidP="0096279E">
      <w:pPr>
        <w:pBdr>
          <w:bottom w:val="single" w:sz="4" w:space="1" w:color="auto"/>
        </w:pBdr>
        <w:spacing w:after="0" w:line="240" w:lineRule="auto"/>
        <w:rPr>
          <w:rFonts w:ascii="Arial" w:hAnsi="Arial" w:cs="Arial"/>
          <w:b/>
          <w:sz w:val="26"/>
          <w:szCs w:val="26"/>
        </w:rPr>
      </w:pPr>
      <w:r w:rsidRPr="0096279E">
        <w:rPr>
          <w:rFonts w:ascii="Arial" w:hAnsi="Arial" w:cs="Arial"/>
          <w:b/>
          <w:sz w:val="26"/>
          <w:szCs w:val="26"/>
        </w:rPr>
        <w:t xml:space="preserve">3 </w:t>
      </w:r>
      <w:r w:rsidR="00E24CA2" w:rsidRPr="0096279E">
        <w:rPr>
          <w:rFonts w:ascii="Arial" w:hAnsi="Arial" w:cs="Arial"/>
          <w:b/>
          <w:sz w:val="26"/>
          <w:szCs w:val="26"/>
        </w:rPr>
        <w:t>Commissions réglementaires</w:t>
      </w:r>
    </w:p>
    <w:p w14:paraId="4A880752" w14:textId="77777777" w:rsidR="0096279E" w:rsidRPr="0096279E" w:rsidRDefault="0096279E" w:rsidP="0096279E">
      <w:pPr>
        <w:pStyle w:val="Paragraphedeliste"/>
        <w:numPr>
          <w:ilvl w:val="0"/>
          <w:numId w:val="18"/>
        </w:numPr>
        <w:spacing w:after="0" w:line="240" w:lineRule="auto"/>
        <w:rPr>
          <w:rFonts w:ascii="Arial" w:eastAsia="Times New Roman" w:hAnsi="Arial" w:cs="Arial"/>
        </w:rPr>
      </w:pPr>
      <w:r w:rsidRPr="0096279E">
        <w:rPr>
          <w:rFonts w:ascii="Arial" w:eastAsia="Times New Roman" w:hAnsi="Arial" w:cs="Arial"/>
        </w:rPr>
        <w:t>Commission des Finances : Patrice BEAL</w:t>
      </w:r>
    </w:p>
    <w:p w14:paraId="5F8DBEE3" w14:textId="77777777" w:rsidR="0096279E" w:rsidRPr="0096279E" w:rsidRDefault="0096279E" w:rsidP="0096279E">
      <w:pPr>
        <w:pStyle w:val="Paragraphedeliste"/>
        <w:numPr>
          <w:ilvl w:val="0"/>
          <w:numId w:val="18"/>
        </w:numPr>
        <w:spacing w:after="0" w:line="240" w:lineRule="auto"/>
        <w:rPr>
          <w:rFonts w:ascii="Arial" w:eastAsia="Times New Roman" w:hAnsi="Arial" w:cs="Arial"/>
        </w:rPr>
      </w:pPr>
      <w:r w:rsidRPr="0096279E">
        <w:rPr>
          <w:rFonts w:ascii="Arial" w:eastAsia="Times New Roman" w:hAnsi="Arial" w:cs="Arial"/>
        </w:rPr>
        <w:t>Commission consultative des Marchés : David EYME</w:t>
      </w:r>
    </w:p>
    <w:p w14:paraId="5BE0EC18" w14:textId="77777777" w:rsidR="0096279E" w:rsidRPr="0096279E" w:rsidRDefault="0096279E" w:rsidP="0096279E">
      <w:pPr>
        <w:pStyle w:val="Paragraphedeliste"/>
        <w:numPr>
          <w:ilvl w:val="0"/>
          <w:numId w:val="18"/>
        </w:numPr>
        <w:spacing w:after="0" w:line="240" w:lineRule="auto"/>
        <w:rPr>
          <w:rFonts w:ascii="Arial" w:eastAsia="Times New Roman" w:hAnsi="Arial" w:cs="Arial"/>
        </w:rPr>
      </w:pPr>
      <w:r w:rsidRPr="0096279E">
        <w:rPr>
          <w:rFonts w:ascii="Arial" w:eastAsia="Times New Roman" w:hAnsi="Arial" w:cs="Arial"/>
        </w:rPr>
        <w:t>Commission Prévention des conflits d’intérêt : Bernard GIREL (non membre CCIBG)</w:t>
      </w:r>
    </w:p>
    <w:p w14:paraId="06A27A52" w14:textId="68A98609" w:rsidR="00E24CA2" w:rsidRPr="0096279E" w:rsidRDefault="00E24CA2" w:rsidP="0096279E">
      <w:pPr>
        <w:spacing w:after="0" w:line="240" w:lineRule="auto"/>
        <w:rPr>
          <w:rFonts w:ascii="Arial" w:hAnsi="Arial" w:cs="Arial"/>
        </w:rPr>
      </w:pPr>
    </w:p>
    <w:sectPr w:rsidR="00E24CA2" w:rsidRPr="0096279E" w:rsidSect="00252377">
      <w:headerReference w:type="default" r:id="rId8"/>
      <w:footerReference w:type="default" r:id="rId9"/>
      <w:type w:val="continuous"/>
      <w:pgSz w:w="11906" w:h="16838"/>
      <w:pgMar w:top="1417" w:right="1417" w:bottom="993" w:left="1417"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A01F0" w14:textId="77777777" w:rsidR="00B32A04" w:rsidRDefault="00B32A04" w:rsidP="00226D76">
      <w:pPr>
        <w:spacing w:after="0" w:line="240" w:lineRule="auto"/>
      </w:pPr>
      <w:r>
        <w:separator/>
      </w:r>
    </w:p>
  </w:endnote>
  <w:endnote w:type="continuationSeparator" w:id="0">
    <w:p w14:paraId="061355EB" w14:textId="77777777" w:rsidR="00B32A04" w:rsidRDefault="00B32A04" w:rsidP="0022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5DAE" w14:textId="5CCD77E3" w:rsidR="003A7A6B" w:rsidRDefault="003A7A6B">
    <w:pPr>
      <w:pStyle w:val="Pieddepage"/>
    </w:pP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517D16AE" wp14:editId="48295071">
              <wp:simplePos x="0" y="0"/>
              <wp:positionH relativeFrom="margin">
                <wp:align>left</wp:align>
              </wp:positionH>
              <wp:positionV relativeFrom="page">
                <wp:posOffset>10066424</wp:posOffset>
              </wp:positionV>
              <wp:extent cx="5762625" cy="540327"/>
              <wp:effectExtent l="0" t="0" r="9525" b="0"/>
              <wp:wrapNone/>
              <wp:docPr id="18" name="Rectangle 18"/>
              <wp:cNvGraphicFramePr/>
              <a:graphic xmlns:a="http://schemas.openxmlformats.org/drawingml/2006/main">
                <a:graphicData uri="http://schemas.microsoft.com/office/word/2010/wordprocessingShape">
                  <wps:wsp>
                    <wps:cNvSpPr/>
                    <wps:spPr>
                      <a:xfrm>
                        <a:off x="0" y="0"/>
                        <a:ext cx="5762625" cy="540327"/>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34291" w14:textId="783FDA50" w:rsidR="003A7A6B" w:rsidRPr="00252377" w:rsidRDefault="003A7A6B" w:rsidP="003A7A6B">
                          <w:pPr>
                            <w:spacing w:after="0" w:line="240" w:lineRule="auto"/>
                            <w:rPr>
                              <w:rFonts w:ascii="Arial Black" w:hAnsi="Arial Black" w:cs="Arial"/>
                              <w:color w:val="3333CC"/>
                            </w:rPr>
                          </w:pPr>
                          <w:r>
                            <w:rPr>
                              <w:rFonts w:ascii="Arial Black" w:hAnsi="Arial Black" w:cs="Arial"/>
                              <w:color w:val="3333CC"/>
                            </w:rPr>
                            <w:t xml:space="preserve">CONTACT </w:t>
                          </w:r>
                          <w:r w:rsidRPr="003E194B">
                            <w:rPr>
                              <w:rFonts w:ascii="Arial Black" w:hAnsi="Arial Black" w:cs="Arial"/>
                              <w:color w:val="3333CC"/>
                            </w:rPr>
                            <w:t>PRESSE</w:t>
                          </w:r>
                          <w:r w:rsidR="00252377">
                            <w:rPr>
                              <w:rFonts w:ascii="Arial Black" w:hAnsi="Arial Black" w:cs="Arial"/>
                              <w:color w:val="3333CC"/>
                            </w:rPr>
                            <w:t xml:space="preserve"> / </w:t>
                          </w:r>
                          <w:r w:rsidRPr="003E194B">
                            <w:rPr>
                              <w:rFonts w:ascii="Arial" w:hAnsi="Arial" w:cs="Arial"/>
                              <w:color w:val="3333CC"/>
                            </w:rPr>
                            <w:t>Philippe GARCIA/Florence RICO-FAYAD</w:t>
                          </w:r>
                          <w:r w:rsidRPr="003E194B">
                            <w:rPr>
                              <w:rFonts w:ascii="Arial" w:hAnsi="Arial" w:cs="Arial"/>
                              <w:color w:val="3333CC"/>
                            </w:rPr>
                            <w:br/>
                          </w:r>
                          <w:r w:rsidRPr="003E194B">
                            <w:rPr>
                              <w:rFonts w:ascii="Arial" w:hAnsi="Arial" w:cs="Arial"/>
                              <w:color w:val="3333CC"/>
                            </w:rPr>
                            <w:sym w:font="Wingdings" w:char="F028"/>
                          </w:r>
                          <w:r w:rsidRPr="003E194B">
                            <w:rPr>
                              <w:rFonts w:ascii="Arial" w:hAnsi="Arial" w:cs="Arial"/>
                              <w:color w:val="3333CC"/>
                            </w:rPr>
                            <w:t xml:space="preserve"> 0</w:t>
                          </w:r>
                          <w:r w:rsidR="003F2491">
                            <w:rPr>
                              <w:rFonts w:ascii="Arial" w:hAnsi="Arial" w:cs="Arial"/>
                              <w:color w:val="3333CC"/>
                            </w:rPr>
                            <w:t xml:space="preserve">6 20 63 53 83 </w:t>
                          </w:r>
                          <w:r w:rsidR="00252377">
                            <w:rPr>
                              <w:rFonts w:ascii="Arial" w:hAnsi="Arial" w:cs="Arial"/>
                              <w:color w:val="3333CC"/>
                            </w:rPr>
                            <w:t xml:space="preserve">/ </w:t>
                          </w:r>
                          <w:r w:rsidR="00252377" w:rsidRPr="003E194B">
                            <w:rPr>
                              <w:rFonts w:ascii="Arial" w:hAnsi="Arial" w:cs="Arial"/>
                              <w:color w:val="3333CC"/>
                            </w:rPr>
                            <w:sym w:font="Wingdings" w:char="F038"/>
                          </w:r>
                          <w:r w:rsidR="00252377" w:rsidRPr="003E194B">
                            <w:rPr>
                              <w:rFonts w:ascii="Arial" w:hAnsi="Arial" w:cs="Arial"/>
                              <w:color w:val="3333CC"/>
                            </w:rPr>
                            <w:t xml:space="preserve"> </w:t>
                          </w:r>
                          <w:hyperlink r:id="rId1" w:history="1">
                            <w:r w:rsidR="00252377" w:rsidRPr="001E6EAF">
                              <w:rPr>
                                <w:rStyle w:val="Lienhypertexte"/>
                                <w:rFonts w:ascii="Arial" w:hAnsi="Arial" w:cs="Arial"/>
                              </w:rPr>
                              <w:t>pgarcia@bordeauxgironde.cci.fr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D16AE" id="Rectangle 18" o:spid="_x0000_s1026" style="position:absolute;margin-left:0;margin-top:792.65pt;width:453.75pt;height:4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AsqgIAAM4FAAAOAAAAZHJzL2Uyb0RvYy54bWysVE1v2zAMvQ/YfxB0X+14SdsFdYqgRYcB&#10;XRu0HXpWZDk2IImapMTOfv0oyXGzrtth2MWW+PFIPpG8uOyVJDthXQu6pJOTnBKhOVSt3pT029PN&#10;h3NKnGe6YhK0KOleOHq5eP/uojNzUUADshKWIIh2886UtPHezLPM8UYo5k7ACI3KGqxiHq92k1WW&#10;dYiuZFbk+WnWga2MBS6cQ+l1UtJFxK9rwf19XTvhiSwp5ubj18bvOnyzxQWbbywzTcuHNNg/ZKFY&#10;qzHoCHXNPCNb2/4GpVpuwUHtTzioDOq65SLWgNVM8lfVPDbMiFgLkuPMSJP7f7D8breypK3w7fCl&#10;NFP4Rg/IGtMbKQjKkKDOuDnaPZqVHW4Oj6HavrYq/LEO0kdS9yOpoveEo3B2dlqcFjNKOOpm0/xj&#10;cRZAsxdvY53/LECRcCipxfCRS7a7dT6ZHkxCMAeyrW5aKeMlNIq4kpbsGD4x41xoX0R3uVVfoUpy&#10;bJV8eGwUY0sk8flBjNnElgtIMbdfgkgdQmkIQVM+QZIFXhIT8eT3UgQ7qR9EjZRi7SmREfk4x0nM&#10;0TWsEkk8+2MuETAg1xh/xB4A3qp/MhA82AdXEWdhdM5T9L85jx4xMmg/OqtWg30LQPoxcrI/kJSo&#10;CSz5ft0PTbSGao+9ZyENpTP8psUGuGXOr5jFKcR5xc3i7/FTS+hKCsOJkgbsj7fkwR6HA7WUdDjV&#10;JXXft8wKSuQXjWPzaTKdhjUQL9PZWYEXe6xZH2v0Vl0BdtUEd5jh8RjsvTwcawvqGRfQMkRFFdMc&#10;Y5fUH45XPu0aXGBcLJfRCAffMH+rHw0P0IHe0N5P/TOzZpgBj9NzB4f5Z/NXo5Bsg6eG5dZD3cY5&#10;CQQnVgficWnEbh4WXNhKx/do9bKGFz8BAAD//wMAUEsDBBQABgAIAAAAIQDk0/K74gAAAAoBAAAP&#10;AAAAZHJzL2Rvd25yZXYueG1sTI9LT8MwEITvSPwHa5G4UZtH2hLiVDwEFeJQtQWJoxsvSdR4HcVO&#10;mv77Lic47sxo9ptsMbpGDNiF2pOG64kCgVR4W1Op4XP7ejUHEaIhaxpPqOGIARb5+VlmUusPtMZh&#10;E0vBJRRSo6GKsU2lDEWFzoSJb5HY+/GdM5HPrpS2Mwcud428UWoqnamJP1SmxecKi/2mdxrq4u1F&#10;9scPHJ6+ts37sF+236ul1pcX4+MDiIhj/AvDLz6jQ85MO9+TDaLRwEMiq8k8uQXB/r2aJSB2LE1n&#10;6g5knsn/E/ITAAAA//8DAFBLAQItABQABgAIAAAAIQC2gziS/gAAAOEBAAATAAAAAAAAAAAAAAAA&#10;AAAAAABbQ29udGVudF9UeXBlc10ueG1sUEsBAi0AFAAGAAgAAAAhADj9If/WAAAAlAEAAAsAAAAA&#10;AAAAAAAAAAAALwEAAF9yZWxzLy5yZWxzUEsBAi0AFAAGAAgAAAAhALcxYCyqAgAAzgUAAA4AAAAA&#10;AAAAAAAAAAAALgIAAGRycy9lMm9Eb2MueG1sUEsBAi0AFAAGAAgAAAAhAOTT8rviAAAACgEAAA8A&#10;AAAAAAAAAAAAAAAABAUAAGRycy9kb3ducmV2LnhtbFBLBQYAAAAABAAEAPMAAAATBgAAAAA=&#10;" fillcolor="#fbe4d5 [661]" stroked="f" strokeweight="1pt">
              <v:textbox>
                <w:txbxContent>
                  <w:p w14:paraId="2C734291" w14:textId="783FDA50" w:rsidR="003A7A6B" w:rsidRPr="00252377" w:rsidRDefault="003A7A6B" w:rsidP="003A7A6B">
                    <w:pPr>
                      <w:spacing w:after="0" w:line="240" w:lineRule="auto"/>
                      <w:rPr>
                        <w:rFonts w:ascii="Arial Black" w:hAnsi="Arial Black" w:cs="Arial"/>
                        <w:color w:val="3333CC"/>
                      </w:rPr>
                    </w:pPr>
                    <w:r>
                      <w:rPr>
                        <w:rFonts w:ascii="Arial Black" w:hAnsi="Arial Black" w:cs="Arial"/>
                        <w:color w:val="3333CC"/>
                      </w:rPr>
                      <w:t xml:space="preserve">CONTACT </w:t>
                    </w:r>
                    <w:r w:rsidRPr="003E194B">
                      <w:rPr>
                        <w:rFonts w:ascii="Arial Black" w:hAnsi="Arial Black" w:cs="Arial"/>
                        <w:color w:val="3333CC"/>
                      </w:rPr>
                      <w:t>PRESSE</w:t>
                    </w:r>
                    <w:r w:rsidR="00252377">
                      <w:rPr>
                        <w:rFonts w:ascii="Arial Black" w:hAnsi="Arial Black" w:cs="Arial"/>
                        <w:color w:val="3333CC"/>
                      </w:rPr>
                      <w:t xml:space="preserve"> / </w:t>
                    </w:r>
                    <w:r w:rsidRPr="003E194B">
                      <w:rPr>
                        <w:rFonts w:ascii="Arial" w:hAnsi="Arial" w:cs="Arial"/>
                        <w:color w:val="3333CC"/>
                      </w:rPr>
                      <w:t>Philippe GARCIA/Florence RICO-FAYAD</w:t>
                    </w:r>
                    <w:r w:rsidRPr="003E194B">
                      <w:rPr>
                        <w:rFonts w:ascii="Arial" w:hAnsi="Arial" w:cs="Arial"/>
                        <w:color w:val="3333CC"/>
                      </w:rPr>
                      <w:br/>
                    </w:r>
                    <w:r w:rsidRPr="003E194B">
                      <w:rPr>
                        <w:rFonts w:ascii="Arial" w:hAnsi="Arial" w:cs="Arial"/>
                        <w:color w:val="3333CC"/>
                      </w:rPr>
                      <w:sym w:font="Wingdings" w:char="F028"/>
                    </w:r>
                    <w:r w:rsidRPr="003E194B">
                      <w:rPr>
                        <w:rFonts w:ascii="Arial" w:hAnsi="Arial" w:cs="Arial"/>
                        <w:color w:val="3333CC"/>
                      </w:rPr>
                      <w:t xml:space="preserve"> 0</w:t>
                    </w:r>
                    <w:r w:rsidR="003F2491">
                      <w:rPr>
                        <w:rFonts w:ascii="Arial" w:hAnsi="Arial" w:cs="Arial"/>
                        <w:color w:val="3333CC"/>
                      </w:rPr>
                      <w:t xml:space="preserve">6 20 63 53 83 </w:t>
                    </w:r>
                    <w:r w:rsidR="00252377">
                      <w:rPr>
                        <w:rFonts w:ascii="Arial" w:hAnsi="Arial" w:cs="Arial"/>
                        <w:color w:val="3333CC"/>
                      </w:rPr>
                      <w:t xml:space="preserve">/ </w:t>
                    </w:r>
                    <w:r w:rsidR="00252377" w:rsidRPr="003E194B">
                      <w:rPr>
                        <w:rFonts w:ascii="Arial" w:hAnsi="Arial" w:cs="Arial"/>
                        <w:color w:val="3333CC"/>
                      </w:rPr>
                      <w:sym w:font="Wingdings" w:char="F038"/>
                    </w:r>
                    <w:r w:rsidR="00252377" w:rsidRPr="003E194B">
                      <w:rPr>
                        <w:rFonts w:ascii="Arial" w:hAnsi="Arial" w:cs="Arial"/>
                        <w:color w:val="3333CC"/>
                      </w:rPr>
                      <w:t xml:space="preserve"> </w:t>
                    </w:r>
                    <w:hyperlink r:id="rId2" w:history="1">
                      <w:r w:rsidR="00252377" w:rsidRPr="001E6EAF">
                        <w:rPr>
                          <w:rStyle w:val="Lienhypertexte"/>
                          <w:rFonts w:ascii="Arial" w:hAnsi="Arial" w:cs="Arial"/>
                        </w:rPr>
                        <w:t>pgarcia@bordeauxgironde.cci.fr</w:t>
                      </w:r>
                    </w:hyperlink>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103F5" w14:textId="77777777" w:rsidR="00B32A04" w:rsidRDefault="00B32A04" w:rsidP="00226D76">
      <w:pPr>
        <w:spacing w:after="0" w:line="240" w:lineRule="auto"/>
      </w:pPr>
      <w:r>
        <w:separator/>
      </w:r>
    </w:p>
  </w:footnote>
  <w:footnote w:type="continuationSeparator" w:id="0">
    <w:p w14:paraId="56E90486" w14:textId="77777777" w:rsidR="00B32A04" w:rsidRDefault="00B32A04" w:rsidP="00226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E537" w14:textId="77777777" w:rsidR="003A7A6B" w:rsidRDefault="00FE328E" w:rsidP="003A7A6B">
    <w:pPr>
      <w:pStyle w:val="En-tte"/>
      <w:rPr>
        <w:rFonts w:ascii="Arial Black" w:hAnsi="Arial Black"/>
        <w:color w:val="3333CC"/>
        <w:sz w:val="32"/>
        <w:szCs w:val="32"/>
      </w:rPr>
    </w:pPr>
    <w:r>
      <w:rPr>
        <w:noProof/>
      </w:rPr>
      <w:drawing>
        <wp:anchor distT="0" distB="0" distL="114300" distR="114300" simplePos="0" relativeHeight="251659264" behindDoc="0" locked="0" layoutInCell="1" allowOverlap="1" wp14:anchorId="6182DE46" wp14:editId="01F79709">
          <wp:simplePos x="0" y="0"/>
          <wp:positionH relativeFrom="margin">
            <wp:align>right</wp:align>
          </wp:positionH>
          <wp:positionV relativeFrom="paragraph">
            <wp:posOffset>-95885</wp:posOffset>
          </wp:positionV>
          <wp:extent cx="2714625" cy="647700"/>
          <wp:effectExtent l="0" t="0" r="9525" b="0"/>
          <wp:wrapNone/>
          <wp:docPr id="5" name="Image 5"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4" name="Image 4" descr="Une image contenant dessin&#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625" cy="647700"/>
                  </a:xfrm>
                  <a:prstGeom prst="rect">
                    <a:avLst/>
                  </a:prstGeom>
                </pic:spPr>
              </pic:pic>
            </a:graphicData>
          </a:graphic>
          <wp14:sizeRelH relativeFrom="page">
            <wp14:pctWidth>0</wp14:pctWidth>
          </wp14:sizeRelH>
          <wp14:sizeRelV relativeFrom="page">
            <wp14:pctHeight>0</wp14:pctHeight>
          </wp14:sizeRelV>
        </wp:anchor>
      </w:drawing>
    </w:r>
    <w:r w:rsidR="00171576" w:rsidRPr="00171576">
      <w:rPr>
        <w:rFonts w:ascii="Arial Black" w:hAnsi="Arial Black"/>
        <w:color w:val="3333CC"/>
        <w:sz w:val="32"/>
        <w:szCs w:val="32"/>
      </w:rPr>
      <w:t>COMMUNIQU</w:t>
    </w:r>
    <w:r w:rsidR="00171576">
      <w:rPr>
        <w:rFonts w:ascii="Arial Black" w:hAnsi="Arial Black"/>
        <w:color w:val="3333CC"/>
        <w:sz w:val="32"/>
        <w:szCs w:val="32"/>
      </w:rPr>
      <w:t>É</w:t>
    </w:r>
    <w:r w:rsidR="00171576" w:rsidRPr="00171576">
      <w:rPr>
        <w:rFonts w:ascii="Arial Black" w:hAnsi="Arial Black"/>
        <w:color w:val="3333CC"/>
        <w:sz w:val="32"/>
        <w:szCs w:val="32"/>
      </w:rPr>
      <w:t xml:space="preserve"> </w:t>
    </w:r>
  </w:p>
  <w:p w14:paraId="0118B2BD" w14:textId="3AED694C" w:rsidR="00171576" w:rsidRDefault="00171576" w:rsidP="003A7A6B">
    <w:pPr>
      <w:pStyle w:val="En-tte"/>
      <w:rPr>
        <w:rFonts w:ascii="Arial Black" w:hAnsi="Arial Black"/>
        <w:color w:val="3333CC"/>
        <w:sz w:val="32"/>
        <w:szCs w:val="32"/>
      </w:rPr>
    </w:pPr>
    <w:r w:rsidRPr="00171576">
      <w:rPr>
        <w:rFonts w:ascii="Arial Black" w:hAnsi="Arial Black"/>
        <w:color w:val="3333CC"/>
        <w:sz w:val="32"/>
        <w:szCs w:val="32"/>
      </w:rPr>
      <w:t>DE PRESSE</w:t>
    </w:r>
  </w:p>
  <w:p w14:paraId="40ED69F1" w14:textId="77777777" w:rsidR="003A7A6B" w:rsidRPr="003A7A6B" w:rsidRDefault="003A7A6B" w:rsidP="00171576">
    <w:pPr>
      <w:pStyle w:val="En-tte"/>
      <w:jc w:val="right"/>
      <w:rPr>
        <w:rFonts w:ascii="Arial Black" w:hAnsi="Arial Black"/>
        <w:color w:val="3333CC"/>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4FA"/>
    <w:multiLevelType w:val="hybridMultilevel"/>
    <w:tmpl w:val="795C44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66D7986"/>
    <w:multiLevelType w:val="hybridMultilevel"/>
    <w:tmpl w:val="56CA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64339"/>
    <w:multiLevelType w:val="hybridMultilevel"/>
    <w:tmpl w:val="4E50B404"/>
    <w:lvl w:ilvl="0" w:tplc="E01C205E">
      <w:start w:val="1"/>
      <w:numFmt w:val="bullet"/>
      <w:lvlText w:val=""/>
      <w:lvlJc w:val="left"/>
      <w:pPr>
        <w:ind w:left="720" w:hanging="360"/>
      </w:pPr>
      <w:rPr>
        <w:rFonts w:ascii="Symbol" w:hAnsi="Symbol" w:hint="default"/>
        <w:color w:val="CF03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582D1A"/>
    <w:multiLevelType w:val="hybridMultilevel"/>
    <w:tmpl w:val="D94CC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C21E1"/>
    <w:multiLevelType w:val="hybridMultilevel"/>
    <w:tmpl w:val="0F245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2068CD"/>
    <w:multiLevelType w:val="hybridMultilevel"/>
    <w:tmpl w:val="88B065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44909CD"/>
    <w:multiLevelType w:val="hybridMultilevel"/>
    <w:tmpl w:val="6AFCD204"/>
    <w:lvl w:ilvl="0" w:tplc="9B188CB6">
      <w:start w:val="1"/>
      <w:numFmt w:val="bullet"/>
      <w:lvlText w:val="•"/>
      <w:lvlJc w:val="left"/>
      <w:pPr>
        <w:tabs>
          <w:tab w:val="num" w:pos="720"/>
        </w:tabs>
        <w:ind w:left="720" w:hanging="360"/>
      </w:pPr>
      <w:rPr>
        <w:rFonts w:ascii="Arial" w:hAnsi="Arial" w:hint="default"/>
      </w:rPr>
    </w:lvl>
    <w:lvl w:ilvl="1" w:tplc="AFAAA23A" w:tentative="1">
      <w:start w:val="1"/>
      <w:numFmt w:val="bullet"/>
      <w:lvlText w:val="•"/>
      <w:lvlJc w:val="left"/>
      <w:pPr>
        <w:tabs>
          <w:tab w:val="num" w:pos="1440"/>
        </w:tabs>
        <w:ind w:left="1440" w:hanging="360"/>
      </w:pPr>
      <w:rPr>
        <w:rFonts w:ascii="Arial" w:hAnsi="Arial" w:hint="default"/>
      </w:rPr>
    </w:lvl>
    <w:lvl w:ilvl="2" w:tplc="065C76E8" w:tentative="1">
      <w:start w:val="1"/>
      <w:numFmt w:val="bullet"/>
      <w:lvlText w:val="•"/>
      <w:lvlJc w:val="left"/>
      <w:pPr>
        <w:tabs>
          <w:tab w:val="num" w:pos="2160"/>
        </w:tabs>
        <w:ind w:left="2160" w:hanging="360"/>
      </w:pPr>
      <w:rPr>
        <w:rFonts w:ascii="Arial" w:hAnsi="Arial" w:hint="default"/>
      </w:rPr>
    </w:lvl>
    <w:lvl w:ilvl="3" w:tplc="1590ABAA" w:tentative="1">
      <w:start w:val="1"/>
      <w:numFmt w:val="bullet"/>
      <w:lvlText w:val="•"/>
      <w:lvlJc w:val="left"/>
      <w:pPr>
        <w:tabs>
          <w:tab w:val="num" w:pos="2880"/>
        </w:tabs>
        <w:ind w:left="2880" w:hanging="360"/>
      </w:pPr>
      <w:rPr>
        <w:rFonts w:ascii="Arial" w:hAnsi="Arial" w:hint="default"/>
      </w:rPr>
    </w:lvl>
    <w:lvl w:ilvl="4" w:tplc="1AA80108" w:tentative="1">
      <w:start w:val="1"/>
      <w:numFmt w:val="bullet"/>
      <w:lvlText w:val="•"/>
      <w:lvlJc w:val="left"/>
      <w:pPr>
        <w:tabs>
          <w:tab w:val="num" w:pos="3600"/>
        </w:tabs>
        <w:ind w:left="3600" w:hanging="360"/>
      </w:pPr>
      <w:rPr>
        <w:rFonts w:ascii="Arial" w:hAnsi="Arial" w:hint="default"/>
      </w:rPr>
    </w:lvl>
    <w:lvl w:ilvl="5" w:tplc="0A92EF0C" w:tentative="1">
      <w:start w:val="1"/>
      <w:numFmt w:val="bullet"/>
      <w:lvlText w:val="•"/>
      <w:lvlJc w:val="left"/>
      <w:pPr>
        <w:tabs>
          <w:tab w:val="num" w:pos="4320"/>
        </w:tabs>
        <w:ind w:left="4320" w:hanging="360"/>
      </w:pPr>
      <w:rPr>
        <w:rFonts w:ascii="Arial" w:hAnsi="Arial" w:hint="default"/>
      </w:rPr>
    </w:lvl>
    <w:lvl w:ilvl="6" w:tplc="5720F2E2" w:tentative="1">
      <w:start w:val="1"/>
      <w:numFmt w:val="bullet"/>
      <w:lvlText w:val="•"/>
      <w:lvlJc w:val="left"/>
      <w:pPr>
        <w:tabs>
          <w:tab w:val="num" w:pos="5040"/>
        </w:tabs>
        <w:ind w:left="5040" w:hanging="360"/>
      </w:pPr>
      <w:rPr>
        <w:rFonts w:ascii="Arial" w:hAnsi="Arial" w:hint="default"/>
      </w:rPr>
    </w:lvl>
    <w:lvl w:ilvl="7" w:tplc="8B3AAC4A" w:tentative="1">
      <w:start w:val="1"/>
      <w:numFmt w:val="bullet"/>
      <w:lvlText w:val="•"/>
      <w:lvlJc w:val="left"/>
      <w:pPr>
        <w:tabs>
          <w:tab w:val="num" w:pos="5760"/>
        </w:tabs>
        <w:ind w:left="5760" w:hanging="360"/>
      </w:pPr>
      <w:rPr>
        <w:rFonts w:ascii="Arial" w:hAnsi="Arial" w:hint="default"/>
      </w:rPr>
    </w:lvl>
    <w:lvl w:ilvl="8" w:tplc="39AE39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FF158E"/>
    <w:multiLevelType w:val="hybridMultilevel"/>
    <w:tmpl w:val="A80685C4"/>
    <w:lvl w:ilvl="0" w:tplc="E1A076CA">
      <w:start w:val="5"/>
      <w:numFmt w:val="bullet"/>
      <w:lvlText w:val=""/>
      <w:lvlJc w:val="left"/>
      <w:pPr>
        <w:ind w:left="720" w:hanging="360"/>
      </w:pPr>
      <w:rPr>
        <w:rFonts w:ascii="Symbol" w:eastAsia="Calibri" w:hAnsi="Symbo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E301C6"/>
    <w:multiLevelType w:val="hybridMultilevel"/>
    <w:tmpl w:val="6F742E9C"/>
    <w:lvl w:ilvl="0" w:tplc="5B6EF9DA">
      <w:start w:val="1"/>
      <w:numFmt w:val="bullet"/>
      <w:lvlText w:val="•"/>
      <w:lvlJc w:val="left"/>
      <w:pPr>
        <w:tabs>
          <w:tab w:val="num" w:pos="360"/>
        </w:tabs>
        <w:ind w:left="360" w:hanging="360"/>
      </w:pPr>
      <w:rPr>
        <w:rFonts w:ascii="Arial" w:hAnsi="Arial" w:hint="default"/>
      </w:rPr>
    </w:lvl>
    <w:lvl w:ilvl="1" w:tplc="DC02FC5C">
      <w:start w:val="1"/>
      <w:numFmt w:val="bullet"/>
      <w:lvlText w:val="•"/>
      <w:lvlJc w:val="left"/>
      <w:pPr>
        <w:tabs>
          <w:tab w:val="num" w:pos="1080"/>
        </w:tabs>
        <w:ind w:left="1080" w:hanging="360"/>
      </w:pPr>
      <w:rPr>
        <w:rFonts w:ascii="Arial" w:hAnsi="Arial" w:hint="default"/>
      </w:rPr>
    </w:lvl>
    <w:lvl w:ilvl="2" w:tplc="E35603EC">
      <w:start w:val="1"/>
      <w:numFmt w:val="bullet"/>
      <w:lvlText w:val="•"/>
      <w:lvlJc w:val="left"/>
      <w:pPr>
        <w:tabs>
          <w:tab w:val="num" w:pos="1800"/>
        </w:tabs>
        <w:ind w:left="1800" w:hanging="360"/>
      </w:pPr>
      <w:rPr>
        <w:rFonts w:ascii="Arial" w:hAnsi="Arial" w:hint="default"/>
      </w:rPr>
    </w:lvl>
    <w:lvl w:ilvl="3" w:tplc="C3D205FE" w:tentative="1">
      <w:start w:val="1"/>
      <w:numFmt w:val="bullet"/>
      <w:lvlText w:val="•"/>
      <w:lvlJc w:val="left"/>
      <w:pPr>
        <w:tabs>
          <w:tab w:val="num" w:pos="2520"/>
        </w:tabs>
        <w:ind w:left="2520" w:hanging="360"/>
      </w:pPr>
      <w:rPr>
        <w:rFonts w:ascii="Arial" w:hAnsi="Arial" w:hint="default"/>
      </w:rPr>
    </w:lvl>
    <w:lvl w:ilvl="4" w:tplc="3CBAFEB4" w:tentative="1">
      <w:start w:val="1"/>
      <w:numFmt w:val="bullet"/>
      <w:lvlText w:val="•"/>
      <w:lvlJc w:val="left"/>
      <w:pPr>
        <w:tabs>
          <w:tab w:val="num" w:pos="3240"/>
        </w:tabs>
        <w:ind w:left="3240" w:hanging="360"/>
      </w:pPr>
      <w:rPr>
        <w:rFonts w:ascii="Arial" w:hAnsi="Arial" w:hint="default"/>
      </w:rPr>
    </w:lvl>
    <w:lvl w:ilvl="5" w:tplc="0380B208" w:tentative="1">
      <w:start w:val="1"/>
      <w:numFmt w:val="bullet"/>
      <w:lvlText w:val="•"/>
      <w:lvlJc w:val="left"/>
      <w:pPr>
        <w:tabs>
          <w:tab w:val="num" w:pos="3960"/>
        </w:tabs>
        <w:ind w:left="3960" w:hanging="360"/>
      </w:pPr>
      <w:rPr>
        <w:rFonts w:ascii="Arial" w:hAnsi="Arial" w:hint="default"/>
      </w:rPr>
    </w:lvl>
    <w:lvl w:ilvl="6" w:tplc="70BC71E8" w:tentative="1">
      <w:start w:val="1"/>
      <w:numFmt w:val="bullet"/>
      <w:lvlText w:val="•"/>
      <w:lvlJc w:val="left"/>
      <w:pPr>
        <w:tabs>
          <w:tab w:val="num" w:pos="4680"/>
        </w:tabs>
        <w:ind w:left="4680" w:hanging="360"/>
      </w:pPr>
      <w:rPr>
        <w:rFonts w:ascii="Arial" w:hAnsi="Arial" w:hint="default"/>
      </w:rPr>
    </w:lvl>
    <w:lvl w:ilvl="7" w:tplc="60A27E80" w:tentative="1">
      <w:start w:val="1"/>
      <w:numFmt w:val="bullet"/>
      <w:lvlText w:val="•"/>
      <w:lvlJc w:val="left"/>
      <w:pPr>
        <w:tabs>
          <w:tab w:val="num" w:pos="5400"/>
        </w:tabs>
        <w:ind w:left="5400" w:hanging="360"/>
      </w:pPr>
      <w:rPr>
        <w:rFonts w:ascii="Arial" w:hAnsi="Arial" w:hint="default"/>
      </w:rPr>
    </w:lvl>
    <w:lvl w:ilvl="8" w:tplc="9138816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E865C3E"/>
    <w:multiLevelType w:val="hybridMultilevel"/>
    <w:tmpl w:val="24BED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7402849"/>
    <w:multiLevelType w:val="hybridMultilevel"/>
    <w:tmpl w:val="88CA0E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87B6033"/>
    <w:multiLevelType w:val="hybridMultilevel"/>
    <w:tmpl w:val="93DE3782"/>
    <w:lvl w:ilvl="0" w:tplc="F676BB60">
      <w:start w:val="1"/>
      <w:numFmt w:val="bullet"/>
      <w:lvlText w:val="•"/>
      <w:lvlJc w:val="left"/>
      <w:pPr>
        <w:tabs>
          <w:tab w:val="num" w:pos="720"/>
        </w:tabs>
        <w:ind w:left="720" w:hanging="360"/>
      </w:pPr>
      <w:rPr>
        <w:rFonts w:ascii="Arial" w:hAnsi="Arial" w:hint="default"/>
      </w:rPr>
    </w:lvl>
    <w:lvl w:ilvl="1" w:tplc="CFACA93C">
      <w:start w:val="1"/>
      <w:numFmt w:val="bullet"/>
      <w:lvlText w:val="•"/>
      <w:lvlJc w:val="left"/>
      <w:pPr>
        <w:tabs>
          <w:tab w:val="num" w:pos="1440"/>
        </w:tabs>
        <w:ind w:left="1440" w:hanging="360"/>
      </w:pPr>
      <w:rPr>
        <w:rFonts w:ascii="Arial" w:hAnsi="Arial" w:hint="default"/>
      </w:rPr>
    </w:lvl>
    <w:lvl w:ilvl="2" w:tplc="DF429E1C" w:tentative="1">
      <w:start w:val="1"/>
      <w:numFmt w:val="bullet"/>
      <w:lvlText w:val="•"/>
      <w:lvlJc w:val="left"/>
      <w:pPr>
        <w:tabs>
          <w:tab w:val="num" w:pos="2160"/>
        </w:tabs>
        <w:ind w:left="2160" w:hanging="360"/>
      </w:pPr>
      <w:rPr>
        <w:rFonts w:ascii="Arial" w:hAnsi="Arial" w:hint="default"/>
      </w:rPr>
    </w:lvl>
    <w:lvl w:ilvl="3" w:tplc="FFDA10FC" w:tentative="1">
      <w:start w:val="1"/>
      <w:numFmt w:val="bullet"/>
      <w:lvlText w:val="•"/>
      <w:lvlJc w:val="left"/>
      <w:pPr>
        <w:tabs>
          <w:tab w:val="num" w:pos="2880"/>
        </w:tabs>
        <w:ind w:left="2880" w:hanging="360"/>
      </w:pPr>
      <w:rPr>
        <w:rFonts w:ascii="Arial" w:hAnsi="Arial" w:hint="default"/>
      </w:rPr>
    </w:lvl>
    <w:lvl w:ilvl="4" w:tplc="DF426BFC" w:tentative="1">
      <w:start w:val="1"/>
      <w:numFmt w:val="bullet"/>
      <w:lvlText w:val="•"/>
      <w:lvlJc w:val="left"/>
      <w:pPr>
        <w:tabs>
          <w:tab w:val="num" w:pos="3600"/>
        </w:tabs>
        <w:ind w:left="3600" w:hanging="360"/>
      </w:pPr>
      <w:rPr>
        <w:rFonts w:ascii="Arial" w:hAnsi="Arial" w:hint="default"/>
      </w:rPr>
    </w:lvl>
    <w:lvl w:ilvl="5" w:tplc="375E982E" w:tentative="1">
      <w:start w:val="1"/>
      <w:numFmt w:val="bullet"/>
      <w:lvlText w:val="•"/>
      <w:lvlJc w:val="left"/>
      <w:pPr>
        <w:tabs>
          <w:tab w:val="num" w:pos="4320"/>
        </w:tabs>
        <w:ind w:left="4320" w:hanging="360"/>
      </w:pPr>
      <w:rPr>
        <w:rFonts w:ascii="Arial" w:hAnsi="Arial" w:hint="default"/>
      </w:rPr>
    </w:lvl>
    <w:lvl w:ilvl="6" w:tplc="921A83CC" w:tentative="1">
      <w:start w:val="1"/>
      <w:numFmt w:val="bullet"/>
      <w:lvlText w:val="•"/>
      <w:lvlJc w:val="left"/>
      <w:pPr>
        <w:tabs>
          <w:tab w:val="num" w:pos="5040"/>
        </w:tabs>
        <w:ind w:left="5040" w:hanging="360"/>
      </w:pPr>
      <w:rPr>
        <w:rFonts w:ascii="Arial" w:hAnsi="Arial" w:hint="default"/>
      </w:rPr>
    </w:lvl>
    <w:lvl w:ilvl="7" w:tplc="A8704E5E" w:tentative="1">
      <w:start w:val="1"/>
      <w:numFmt w:val="bullet"/>
      <w:lvlText w:val="•"/>
      <w:lvlJc w:val="left"/>
      <w:pPr>
        <w:tabs>
          <w:tab w:val="num" w:pos="5760"/>
        </w:tabs>
        <w:ind w:left="5760" w:hanging="360"/>
      </w:pPr>
      <w:rPr>
        <w:rFonts w:ascii="Arial" w:hAnsi="Arial" w:hint="default"/>
      </w:rPr>
    </w:lvl>
    <w:lvl w:ilvl="8" w:tplc="DBACCE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E16489"/>
    <w:multiLevelType w:val="hybridMultilevel"/>
    <w:tmpl w:val="C2DCFA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7904C4D"/>
    <w:multiLevelType w:val="hybridMultilevel"/>
    <w:tmpl w:val="D6285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067069"/>
    <w:multiLevelType w:val="hybridMultilevel"/>
    <w:tmpl w:val="00ECA6BC"/>
    <w:lvl w:ilvl="0" w:tplc="040C000B">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936A50"/>
    <w:multiLevelType w:val="hybridMultilevel"/>
    <w:tmpl w:val="B9FCB2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14"/>
  </w:num>
  <w:num w:numId="5">
    <w:abstractNumId w:val="1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4"/>
  </w:num>
  <w:num w:numId="10">
    <w:abstractNumId w:val="8"/>
  </w:num>
  <w:num w:numId="11">
    <w:abstractNumId w:val="2"/>
  </w:num>
  <w:num w:numId="12">
    <w:abstractNumId w:val="6"/>
  </w:num>
  <w:num w:numId="13">
    <w:abstractNumId w:val="3"/>
  </w:num>
  <w:num w:numId="14">
    <w:abstractNumId w:val="10"/>
  </w:num>
  <w:num w:numId="15">
    <w:abstractNumId w:val="0"/>
  </w:num>
  <w:num w:numId="16">
    <w:abstractNumId w:val="5"/>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B0"/>
    <w:rsid w:val="00004685"/>
    <w:rsid w:val="00007698"/>
    <w:rsid w:val="00051ABC"/>
    <w:rsid w:val="00055BD6"/>
    <w:rsid w:val="00062131"/>
    <w:rsid w:val="00071C1C"/>
    <w:rsid w:val="000A5C81"/>
    <w:rsid w:val="000E617E"/>
    <w:rsid w:val="00105625"/>
    <w:rsid w:val="00125284"/>
    <w:rsid w:val="0012709E"/>
    <w:rsid w:val="00133E5B"/>
    <w:rsid w:val="00147BC2"/>
    <w:rsid w:val="00171576"/>
    <w:rsid w:val="00177897"/>
    <w:rsid w:val="001C0653"/>
    <w:rsid w:val="001C3B9E"/>
    <w:rsid w:val="001D0DCB"/>
    <w:rsid w:val="001D4CE5"/>
    <w:rsid w:val="00205F43"/>
    <w:rsid w:val="00224351"/>
    <w:rsid w:val="00226D76"/>
    <w:rsid w:val="00227085"/>
    <w:rsid w:val="00243F97"/>
    <w:rsid w:val="00252377"/>
    <w:rsid w:val="00280322"/>
    <w:rsid w:val="002A188B"/>
    <w:rsid w:val="002C4E7F"/>
    <w:rsid w:val="002D2074"/>
    <w:rsid w:val="002E43C5"/>
    <w:rsid w:val="002E441F"/>
    <w:rsid w:val="002F31AC"/>
    <w:rsid w:val="002F565B"/>
    <w:rsid w:val="0030030A"/>
    <w:rsid w:val="00307D04"/>
    <w:rsid w:val="00310F5F"/>
    <w:rsid w:val="00312CF5"/>
    <w:rsid w:val="0033394C"/>
    <w:rsid w:val="00351575"/>
    <w:rsid w:val="0037169A"/>
    <w:rsid w:val="003757F9"/>
    <w:rsid w:val="003817BC"/>
    <w:rsid w:val="003A7473"/>
    <w:rsid w:val="003A7A6B"/>
    <w:rsid w:val="003D5EC7"/>
    <w:rsid w:val="003E194B"/>
    <w:rsid w:val="003E7D21"/>
    <w:rsid w:val="003F2491"/>
    <w:rsid w:val="00424579"/>
    <w:rsid w:val="00437021"/>
    <w:rsid w:val="00465993"/>
    <w:rsid w:val="00466FD5"/>
    <w:rsid w:val="00484570"/>
    <w:rsid w:val="00491DA2"/>
    <w:rsid w:val="004A090E"/>
    <w:rsid w:val="004B4F30"/>
    <w:rsid w:val="004D59B4"/>
    <w:rsid w:val="004D77C9"/>
    <w:rsid w:val="004E3537"/>
    <w:rsid w:val="004F0B04"/>
    <w:rsid w:val="004F46AB"/>
    <w:rsid w:val="00502F6B"/>
    <w:rsid w:val="00506980"/>
    <w:rsid w:val="005171E8"/>
    <w:rsid w:val="0052710D"/>
    <w:rsid w:val="00531EF2"/>
    <w:rsid w:val="00587784"/>
    <w:rsid w:val="00590522"/>
    <w:rsid w:val="005E6135"/>
    <w:rsid w:val="005F7752"/>
    <w:rsid w:val="00603AC1"/>
    <w:rsid w:val="006425B3"/>
    <w:rsid w:val="00647FC9"/>
    <w:rsid w:val="00653A15"/>
    <w:rsid w:val="006575EC"/>
    <w:rsid w:val="006C0A7B"/>
    <w:rsid w:val="006D0B21"/>
    <w:rsid w:val="006E1247"/>
    <w:rsid w:val="006E3C7A"/>
    <w:rsid w:val="007002CB"/>
    <w:rsid w:val="00704097"/>
    <w:rsid w:val="007074EA"/>
    <w:rsid w:val="00735CC7"/>
    <w:rsid w:val="00735EEB"/>
    <w:rsid w:val="00754427"/>
    <w:rsid w:val="00754E2F"/>
    <w:rsid w:val="00772D2A"/>
    <w:rsid w:val="00776D62"/>
    <w:rsid w:val="00785E09"/>
    <w:rsid w:val="0079023A"/>
    <w:rsid w:val="007A35C7"/>
    <w:rsid w:val="007B1042"/>
    <w:rsid w:val="007C34E4"/>
    <w:rsid w:val="007E61B7"/>
    <w:rsid w:val="00800AAD"/>
    <w:rsid w:val="00801378"/>
    <w:rsid w:val="0080536A"/>
    <w:rsid w:val="00857EB8"/>
    <w:rsid w:val="00861FA4"/>
    <w:rsid w:val="0087231B"/>
    <w:rsid w:val="00880365"/>
    <w:rsid w:val="008907DA"/>
    <w:rsid w:val="008B59EE"/>
    <w:rsid w:val="008E3E70"/>
    <w:rsid w:val="008E5582"/>
    <w:rsid w:val="00914CFC"/>
    <w:rsid w:val="009174C5"/>
    <w:rsid w:val="00935968"/>
    <w:rsid w:val="009405C5"/>
    <w:rsid w:val="009422AC"/>
    <w:rsid w:val="0096279E"/>
    <w:rsid w:val="00985B79"/>
    <w:rsid w:val="009A0D05"/>
    <w:rsid w:val="009A223A"/>
    <w:rsid w:val="009D0C1D"/>
    <w:rsid w:val="009E2D7D"/>
    <w:rsid w:val="009F2307"/>
    <w:rsid w:val="009F27A0"/>
    <w:rsid w:val="00A65F1C"/>
    <w:rsid w:val="00A66F01"/>
    <w:rsid w:val="00A67B81"/>
    <w:rsid w:val="00A726B1"/>
    <w:rsid w:val="00A76570"/>
    <w:rsid w:val="00A85227"/>
    <w:rsid w:val="00AA4CD8"/>
    <w:rsid w:val="00AB0DCC"/>
    <w:rsid w:val="00AB5908"/>
    <w:rsid w:val="00AC0579"/>
    <w:rsid w:val="00AC452C"/>
    <w:rsid w:val="00AD73FA"/>
    <w:rsid w:val="00AE6AEC"/>
    <w:rsid w:val="00B2092E"/>
    <w:rsid w:val="00B32A04"/>
    <w:rsid w:val="00B6123A"/>
    <w:rsid w:val="00B676A7"/>
    <w:rsid w:val="00B71B31"/>
    <w:rsid w:val="00B96D6F"/>
    <w:rsid w:val="00BB19A3"/>
    <w:rsid w:val="00BB4DB0"/>
    <w:rsid w:val="00BC0835"/>
    <w:rsid w:val="00BE4C41"/>
    <w:rsid w:val="00BF5BEF"/>
    <w:rsid w:val="00C22790"/>
    <w:rsid w:val="00C269E0"/>
    <w:rsid w:val="00C30719"/>
    <w:rsid w:val="00C3368B"/>
    <w:rsid w:val="00C35E47"/>
    <w:rsid w:val="00C47F12"/>
    <w:rsid w:val="00C56FC4"/>
    <w:rsid w:val="00C61417"/>
    <w:rsid w:val="00C61D35"/>
    <w:rsid w:val="00C64920"/>
    <w:rsid w:val="00C64F56"/>
    <w:rsid w:val="00C83EE5"/>
    <w:rsid w:val="00C84D65"/>
    <w:rsid w:val="00C934CC"/>
    <w:rsid w:val="00CB73DE"/>
    <w:rsid w:val="00CB75AD"/>
    <w:rsid w:val="00CC70B0"/>
    <w:rsid w:val="00CE3CD2"/>
    <w:rsid w:val="00CE7ADC"/>
    <w:rsid w:val="00CF2404"/>
    <w:rsid w:val="00CF2F9E"/>
    <w:rsid w:val="00CF3B1C"/>
    <w:rsid w:val="00CF497A"/>
    <w:rsid w:val="00CF4BC8"/>
    <w:rsid w:val="00D00B01"/>
    <w:rsid w:val="00D0726F"/>
    <w:rsid w:val="00D21D23"/>
    <w:rsid w:val="00D326F5"/>
    <w:rsid w:val="00D33CC4"/>
    <w:rsid w:val="00D40656"/>
    <w:rsid w:val="00D4231E"/>
    <w:rsid w:val="00D54AE1"/>
    <w:rsid w:val="00D67170"/>
    <w:rsid w:val="00D849BC"/>
    <w:rsid w:val="00D931DC"/>
    <w:rsid w:val="00DA329C"/>
    <w:rsid w:val="00DA330A"/>
    <w:rsid w:val="00DB2A55"/>
    <w:rsid w:val="00DC5511"/>
    <w:rsid w:val="00DC55B8"/>
    <w:rsid w:val="00DC6E52"/>
    <w:rsid w:val="00E14B45"/>
    <w:rsid w:val="00E20B4D"/>
    <w:rsid w:val="00E24CA2"/>
    <w:rsid w:val="00E352A4"/>
    <w:rsid w:val="00E4552C"/>
    <w:rsid w:val="00E46F02"/>
    <w:rsid w:val="00E50D2D"/>
    <w:rsid w:val="00E52785"/>
    <w:rsid w:val="00E546A4"/>
    <w:rsid w:val="00E54EF0"/>
    <w:rsid w:val="00E73479"/>
    <w:rsid w:val="00E97B98"/>
    <w:rsid w:val="00EA5693"/>
    <w:rsid w:val="00EB0E96"/>
    <w:rsid w:val="00EB56BB"/>
    <w:rsid w:val="00EC1D50"/>
    <w:rsid w:val="00EC49EC"/>
    <w:rsid w:val="00EE7581"/>
    <w:rsid w:val="00EF13D4"/>
    <w:rsid w:val="00EF5B23"/>
    <w:rsid w:val="00F079E9"/>
    <w:rsid w:val="00F20F9D"/>
    <w:rsid w:val="00F21A12"/>
    <w:rsid w:val="00F2650F"/>
    <w:rsid w:val="00F26B1D"/>
    <w:rsid w:val="00F34BE6"/>
    <w:rsid w:val="00F54170"/>
    <w:rsid w:val="00F56AFC"/>
    <w:rsid w:val="00F60948"/>
    <w:rsid w:val="00F66627"/>
    <w:rsid w:val="00F80AF1"/>
    <w:rsid w:val="00F86CBB"/>
    <w:rsid w:val="00F93343"/>
    <w:rsid w:val="00FA24C3"/>
    <w:rsid w:val="00FA5C1D"/>
    <w:rsid w:val="00FB3191"/>
    <w:rsid w:val="00FB352E"/>
    <w:rsid w:val="00FC0686"/>
    <w:rsid w:val="00FE328E"/>
    <w:rsid w:val="00FF0B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D50F3F"/>
  <w15:chartTrackingRefBased/>
  <w15:docId w15:val="{25D937A8-B2F7-4AE2-A73D-37A17DC1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4DB0"/>
    <w:rPr>
      <w:color w:val="0563C1" w:themeColor="hyperlink"/>
      <w:u w:val="single"/>
    </w:rPr>
  </w:style>
  <w:style w:type="character" w:styleId="Mentionnonrsolue">
    <w:name w:val="Unresolved Mention"/>
    <w:basedOn w:val="Policepardfaut"/>
    <w:uiPriority w:val="99"/>
    <w:semiHidden/>
    <w:unhideWhenUsed/>
    <w:rsid w:val="00BB4DB0"/>
    <w:rPr>
      <w:color w:val="605E5C"/>
      <w:shd w:val="clear" w:color="auto" w:fill="E1DFDD"/>
    </w:rPr>
  </w:style>
  <w:style w:type="paragraph" w:styleId="NormalWeb">
    <w:name w:val="Normal (Web)"/>
    <w:basedOn w:val="Normal"/>
    <w:uiPriority w:val="99"/>
    <w:unhideWhenUsed/>
    <w:rsid w:val="001C3B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26D76"/>
    <w:pPr>
      <w:tabs>
        <w:tab w:val="center" w:pos="4536"/>
        <w:tab w:val="right" w:pos="9072"/>
      </w:tabs>
      <w:spacing w:after="0" w:line="240" w:lineRule="auto"/>
    </w:pPr>
  </w:style>
  <w:style w:type="character" w:customStyle="1" w:styleId="En-tteCar">
    <w:name w:val="En-tête Car"/>
    <w:basedOn w:val="Policepardfaut"/>
    <w:link w:val="En-tte"/>
    <w:uiPriority w:val="99"/>
    <w:rsid w:val="00226D76"/>
  </w:style>
  <w:style w:type="paragraph" w:styleId="Pieddepage">
    <w:name w:val="footer"/>
    <w:basedOn w:val="Normal"/>
    <w:link w:val="PieddepageCar"/>
    <w:uiPriority w:val="99"/>
    <w:unhideWhenUsed/>
    <w:rsid w:val="00226D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D76"/>
  </w:style>
  <w:style w:type="table" w:styleId="Grilledutableau">
    <w:name w:val="Table Grid"/>
    <w:basedOn w:val="TableauNormal"/>
    <w:uiPriority w:val="39"/>
    <w:rsid w:val="00A726B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726B1"/>
    <w:pPr>
      <w:ind w:left="720"/>
      <w:contextualSpacing/>
    </w:pPr>
  </w:style>
  <w:style w:type="character" w:styleId="Lienhypertextesuivivisit">
    <w:name w:val="FollowedHyperlink"/>
    <w:basedOn w:val="Policepardfaut"/>
    <w:uiPriority w:val="99"/>
    <w:semiHidden/>
    <w:unhideWhenUsed/>
    <w:rsid w:val="00D931DC"/>
    <w:rPr>
      <w:color w:val="954F72" w:themeColor="followedHyperlink"/>
      <w:u w:val="single"/>
    </w:rPr>
  </w:style>
  <w:style w:type="paragraph" w:styleId="Textedebulles">
    <w:name w:val="Balloon Text"/>
    <w:basedOn w:val="Normal"/>
    <w:link w:val="TextedebullesCar"/>
    <w:uiPriority w:val="99"/>
    <w:semiHidden/>
    <w:unhideWhenUsed/>
    <w:rsid w:val="007C34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34E4"/>
    <w:rPr>
      <w:rFonts w:ascii="Segoe UI" w:hAnsi="Segoe UI" w:cs="Segoe UI"/>
      <w:sz w:val="18"/>
      <w:szCs w:val="18"/>
    </w:rPr>
  </w:style>
  <w:style w:type="character" w:customStyle="1" w:styleId="header-widgetlink">
    <w:name w:val="header-widgetlink"/>
    <w:basedOn w:val="Policepardfaut"/>
    <w:rsid w:val="00DC6E52"/>
  </w:style>
  <w:style w:type="paragraph" w:styleId="Sansinterligne">
    <w:name w:val="No Spacing"/>
    <w:uiPriority w:val="1"/>
    <w:qFormat/>
    <w:rsid w:val="00B71B31"/>
    <w:pPr>
      <w:spacing w:after="0" w:line="240" w:lineRule="auto"/>
    </w:pPr>
  </w:style>
  <w:style w:type="paragraph" w:styleId="Corpsdetexte">
    <w:name w:val="Body Text"/>
    <w:basedOn w:val="Normal"/>
    <w:link w:val="CorpsdetexteCar"/>
    <w:semiHidden/>
    <w:rsid w:val="00B71B31"/>
    <w:pPr>
      <w:widowControl w:val="0"/>
      <w:spacing w:after="0" w:line="240" w:lineRule="auto"/>
      <w:jc w:val="both"/>
    </w:pPr>
    <w:rPr>
      <w:rFonts w:ascii="StoneSans" w:eastAsia="Times New Roman" w:hAnsi="StoneSans" w:cs="Times New Roman"/>
      <w:b/>
      <w:snapToGrid w:val="0"/>
      <w:color w:val="000000"/>
      <w:szCs w:val="20"/>
      <w:lang w:eastAsia="fr-FR"/>
    </w:rPr>
  </w:style>
  <w:style w:type="character" w:customStyle="1" w:styleId="CorpsdetexteCar">
    <w:name w:val="Corps de texte Car"/>
    <w:basedOn w:val="Policepardfaut"/>
    <w:link w:val="Corpsdetexte"/>
    <w:semiHidden/>
    <w:rsid w:val="00B71B31"/>
    <w:rPr>
      <w:rFonts w:ascii="StoneSans" w:eastAsia="Times New Roman" w:hAnsi="StoneSans" w:cs="Times New Roman"/>
      <w:b/>
      <w:snapToGrid w:val="0"/>
      <w:color w:val="000000"/>
      <w:szCs w:val="20"/>
      <w:lang w:eastAsia="fr-FR"/>
    </w:rPr>
  </w:style>
  <w:style w:type="paragraph" w:customStyle="1" w:styleId="Corpsdetexte21">
    <w:name w:val="Corps de texte 21"/>
    <w:basedOn w:val="Normal"/>
    <w:rsid w:val="00B71B31"/>
    <w:pPr>
      <w:spacing w:after="0" w:line="240" w:lineRule="auto"/>
      <w:jc w:val="both"/>
    </w:pPr>
    <w:rPr>
      <w:rFonts w:ascii="StoneSans" w:eastAsia="Times New Roman" w:hAnsi="StoneSans" w:cs="Times New Roman"/>
      <w:szCs w:val="20"/>
      <w:lang w:eastAsia="fr-FR"/>
    </w:rPr>
  </w:style>
  <w:style w:type="paragraph" w:customStyle="1" w:styleId="Default">
    <w:name w:val="Default"/>
    <w:rsid w:val="002F565B"/>
    <w:pPr>
      <w:autoSpaceDE w:val="0"/>
      <w:autoSpaceDN w:val="0"/>
      <w:adjustRightInd w:val="0"/>
      <w:spacing w:after="0" w:line="240" w:lineRule="auto"/>
    </w:pPr>
    <w:rPr>
      <w:rFonts w:ascii="Cambria" w:eastAsia="Calibri" w:hAnsi="Cambria" w:cs="Cambria"/>
      <w:color w:val="000000"/>
      <w:sz w:val="24"/>
      <w:szCs w:val="24"/>
    </w:rPr>
  </w:style>
  <w:style w:type="paragraph" w:styleId="Corpsdetexte3">
    <w:name w:val="Body Text 3"/>
    <w:basedOn w:val="Normal"/>
    <w:link w:val="Corpsdetexte3Car"/>
    <w:uiPriority w:val="99"/>
    <w:semiHidden/>
    <w:unhideWhenUsed/>
    <w:rsid w:val="00004685"/>
    <w:pPr>
      <w:spacing w:after="120"/>
    </w:pPr>
    <w:rPr>
      <w:sz w:val="16"/>
      <w:szCs w:val="16"/>
    </w:rPr>
  </w:style>
  <w:style w:type="character" w:customStyle="1" w:styleId="Corpsdetexte3Car">
    <w:name w:val="Corps de texte 3 Car"/>
    <w:basedOn w:val="Policepardfaut"/>
    <w:link w:val="Corpsdetexte3"/>
    <w:uiPriority w:val="99"/>
    <w:semiHidden/>
    <w:rsid w:val="000046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8764">
      <w:bodyDiv w:val="1"/>
      <w:marLeft w:val="0"/>
      <w:marRight w:val="0"/>
      <w:marTop w:val="0"/>
      <w:marBottom w:val="0"/>
      <w:divBdr>
        <w:top w:val="none" w:sz="0" w:space="0" w:color="auto"/>
        <w:left w:val="none" w:sz="0" w:space="0" w:color="auto"/>
        <w:bottom w:val="none" w:sz="0" w:space="0" w:color="auto"/>
        <w:right w:val="none" w:sz="0" w:space="0" w:color="auto"/>
      </w:divBdr>
      <w:divsChild>
        <w:div w:id="1040327155">
          <w:marLeft w:val="1166"/>
          <w:marRight w:val="0"/>
          <w:marTop w:val="0"/>
          <w:marBottom w:val="0"/>
          <w:divBdr>
            <w:top w:val="none" w:sz="0" w:space="0" w:color="auto"/>
            <w:left w:val="none" w:sz="0" w:space="0" w:color="auto"/>
            <w:bottom w:val="none" w:sz="0" w:space="0" w:color="auto"/>
            <w:right w:val="none" w:sz="0" w:space="0" w:color="auto"/>
          </w:divBdr>
        </w:div>
        <w:div w:id="1782917840">
          <w:marLeft w:val="1166"/>
          <w:marRight w:val="0"/>
          <w:marTop w:val="0"/>
          <w:marBottom w:val="0"/>
          <w:divBdr>
            <w:top w:val="none" w:sz="0" w:space="0" w:color="auto"/>
            <w:left w:val="none" w:sz="0" w:space="0" w:color="auto"/>
            <w:bottom w:val="none" w:sz="0" w:space="0" w:color="auto"/>
            <w:right w:val="none" w:sz="0" w:space="0" w:color="auto"/>
          </w:divBdr>
        </w:div>
      </w:divsChild>
    </w:div>
    <w:div w:id="142426943">
      <w:bodyDiv w:val="1"/>
      <w:marLeft w:val="0"/>
      <w:marRight w:val="0"/>
      <w:marTop w:val="0"/>
      <w:marBottom w:val="0"/>
      <w:divBdr>
        <w:top w:val="none" w:sz="0" w:space="0" w:color="auto"/>
        <w:left w:val="none" w:sz="0" w:space="0" w:color="auto"/>
        <w:bottom w:val="none" w:sz="0" w:space="0" w:color="auto"/>
        <w:right w:val="none" w:sz="0" w:space="0" w:color="auto"/>
      </w:divBdr>
      <w:divsChild>
        <w:div w:id="1340035401">
          <w:marLeft w:val="1166"/>
          <w:marRight w:val="0"/>
          <w:marTop w:val="0"/>
          <w:marBottom w:val="0"/>
          <w:divBdr>
            <w:top w:val="none" w:sz="0" w:space="0" w:color="auto"/>
            <w:left w:val="none" w:sz="0" w:space="0" w:color="auto"/>
            <w:bottom w:val="none" w:sz="0" w:space="0" w:color="auto"/>
            <w:right w:val="none" w:sz="0" w:space="0" w:color="auto"/>
          </w:divBdr>
        </w:div>
        <w:div w:id="826824310">
          <w:marLeft w:val="1166"/>
          <w:marRight w:val="0"/>
          <w:marTop w:val="0"/>
          <w:marBottom w:val="0"/>
          <w:divBdr>
            <w:top w:val="none" w:sz="0" w:space="0" w:color="auto"/>
            <w:left w:val="none" w:sz="0" w:space="0" w:color="auto"/>
            <w:bottom w:val="none" w:sz="0" w:space="0" w:color="auto"/>
            <w:right w:val="none" w:sz="0" w:space="0" w:color="auto"/>
          </w:divBdr>
        </w:div>
      </w:divsChild>
    </w:div>
    <w:div w:id="274755435">
      <w:bodyDiv w:val="1"/>
      <w:marLeft w:val="0"/>
      <w:marRight w:val="0"/>
      <w:marTop w:val="0"/>
      <w:marBottom w:val="0"/>
      <w:divBdr>
        <w:top w:val="none" w:sz="0" w:space="0" w:color="auto"/>
        <w:left w:val="none" w:sz="0" w:space="0" w:color="auto"/>
        <w:bottom w:val="none" w:sz="0" w:space="0" w:color="auto"/>
        <w:right w:val="none" w:sz="0" w:space="0" w:color="auto"/>
      </w:divBdr>
    </w:div>
    <w:div w:id="495386859">
      <w:bodyDiv w:val="1"/>
      <w:marLeft w:val="0"/>
      <w:marRight w:val="0"/>
      <w:marTop w:val="0"/>
      <w:marBottom w:val="0"/>
      <w:divBdr>
        <w:top w:val="none" w:sz="0" w:space="0" w:color="auto"/>
        <w:left w:val="none" w:sz="0" w:space="0" w:color="auto"/>
        <w:bottom w:val="none" w:sz="0" w:space="0" w:color="auto"/>
        <w:right w:val="none" w:sz="0" w:space="0" w:color="auto"/>
      </w:divBdr>
      <w:divsChild>
        <w:div w:id="812672306">
          <w:marLeft w:val="994"/>
          <w:marRight w:val="0"/>
          <w:marTop w:val="0"/>
          <w:marBottom w:val="0"/>
          <w:divBdr>
            <w:top w:val="none" w:sz="0" w:space="0" w:color="auto"/>
            <w:left w:val="none" w:sz="0" w:space="0" w:color="auto"/>
            <w:bottom w:val="none" w:sz="0" w:space="0" w:color="auto"/>
            <w:right w:val="none" w:sz="0" w:space="0" w:color="auto"/>
          </w:divBdr>
        </w:div>
        <w:div w:id="168831797">
          <w:marLeft w:val="994"/>
          <w:marRight w:val="0"/>
          <w:marTop w:val="0"/>
          <w:marBottom w:val="0"/>
          <w:divBdr>
            <w:top w:val="none" w:sz="0" w:space="0" w:color="auto"/>
            <w:left w:val="none" w:sz="0" w:space="0" w:color="auto"/>
            <w:bottom w:val="none" w:sz="0" w:space="0" w:color="auto"/>
            <w:right w:val="none" w:sz="0" w:space="0" w:color="auto"/>
          </w:divBdr>
        </w:div>
      </w:divsChild>
    </w:div>
    <w:div w:id="540172160">
      <w:bodyDiv w:val="1"/>
      <w:marLeft w:val="0"/>
      <w:marRight w:val="0"/>
      <w:marTop w:val="0"/>
      <w:marBottom w:val="0"/>
      <w:divBdr>
        <w:top w:val="none" w:sz="0" w:space="0" w:color="auto"/>
        <w:left w:val="none" w:sz="0" w:space="0" w:color="auto"/>
        <w:bottom w:val="none" w:sz="0" w:space="0" w:color="auto"/>
        <w:right w:val="none" w:sz="0" w:space="0" w:color="auto"/>
      </w:divBdr>
    </w:div>
    <w:div w:id="760101250">
      <w:bodyDiv w:val="1"/>
      <w:marLeft w:val="0"/>
      <w:marRight w:val="0"/>
      <w:marTop w:val="0"/>
      <w:marBottom w:val="0"/>
      <w:divBdr>
        <w:top w:val="none" w:sz="0" w:space="0" w:color="auto"/>
        <w:left w:val="none" w:sz="0" w:space="0" w:color="auto"/>
        <w:bottom w:val="none" w:sz="0" w:space="0" w:color="auto"/>
        <w:right w:val="none" w:sz="0" w:space="0" w:color="auto"/>
      </w:divBdr>
    </w:div>
    <w:div w:id="861020318">
      <w:bodyDiv w:val="1"/>
      <w:marLeft w:val="0"/>
      <w:marRight w:val="0"/>
      <w:marTop w:val="0"/>
      <w:marBottom w:val="0"/>
      <w:divBdr>
        <w:top w:val="none" w:sz="0" w:space="0" w:color="auto"/>
        <w:left w:val="none" w:sz="0" w:space="0" w:color="auto"/>
        <w:bottom w:val="none" w:sz="0" w:space="0" w:color="auto"/>
        <w:right w:val="none" w:sz="0" w:space="0" w:color="auto"/>
      </w:divBdr>
    </w:div>
    <w:div w:id="937635366">
      <w:bodyDiv w:val="1"/>
      <w:marLeft w:val="0"/>
      <w:marRight w:val="0"/>
      <w:marTop w:val="0"/>
      <w:marBottom w:val="0"/>
      <w:divBdr>
        <w:top w:val="none" w:sz="0" w:space="0" w:color="auto"/>
        <w:left w:val="none" w:sz="0" w:space="0" w:color="auto"/>
        <w:bottom w:val="none" w:sz="0" w:space="0" w:color="auto"/>
        <w:right w:val="none" w:sz="0" w:space="0" w:color="auto"/>
      </w:divBdr>
    </w:div>
    <w:div w:id="972253317">
      <w:bodyDiv w:val="1"/>
      <w:marLeft w:val="0"/>
      <w:marRight w:val="0"/>
      <w:marTop w:val="0"/>
      <w:marBottom w:val="0"/>
      <w:divBdr>
        <w:top w:val="none" w:sz="0" w:space="0" w:color="auto"/>
        <w:left w:val="none" w:sz="0" w:space="0" w:color="auto"/>
        <w:bottom w:val="none" w:sz="0" w:space="0" w:color="auto"/>
        <w:right w:val="none" w:sz="0" w:space="0" w:color="auto"/>
      </w:divBdr>
    </w:div>
    <w:div w:id="975331204">
      <w:bodyDiv w:val="1"/>
      <w:marLeft w:val="0"/>
      <w:marRight w:val="0"/>
      <w:marTop w:val="0"/>
      <w:marBottom w:val="0"/>
      <w:divBdr>
        <w:top w:val="none" w:sz="0" w:space="0" w:color="auto"/>
        <w:left w:val="none" w:sz="0" w:space="0" w:color="auto"/>
        <w:bottom w:val="none" w:sz="0" w:space="0" w:color="auto"/>
        <w:right w:val="none" w:sz="0" w:space="0" w:color="auto"/>
      </w:divBdr>
    </w:div>
    <w:div w:id="993603393">
      <w:bodyDiv w:val="1"/>
      <w:marLeft w:val="0"/>
      <w:marRight w:val="0"/>
      <w:marTop w:val="0"/>
      <w:marBottom w:val="0"/>
      <w:divBdr>
        <w:top w:val="none" w:sz="0" w:space="0" w:color="auto"/>
        <w:left w:val="none" w:sz="0" w:space="0" w:color="auto"/>
        <w:bottom w:val="none" w:sz="0" w:space="0" w:color="auto"/>
        <w:right w:val="none" w:sz="0" w:space="0" w:color="auto"/>
      </w:divBdr>
    </w:div>
    <w:div w:id="1019162770">
      <w:bodyDiv w:val="1"/>
      <w:marLeft w:val="0"/>
      <w:marRight w:val="0"/>
      <w:marTop w:val="0"/>
      <w:marBottom w:val="0"/>
      <w:divBdr>
        <w:top w:val="none" w:sz="0" w:space="0" w:color="auto"/>
        <w:left w:val="none" w:sz="0" w:space="0" w:color="auto"/>
        <w:bottom w:val="none" w:sz="0" w:space="0" w:color="auto"/>
        <w:right w:val="none" w:sz="0" w:space="0" w:color="auto"/>
      </w:divBdr>
    </w:div>
    <w:div w:id="1150245812">
      <w:bodyDiv w:val="1"/>
      <w:marLeft w:val="0"/>
      <w:marRight w:val="0"/>
      <w:marTop w:val="0"/>
      <w:marBottom w:val="0"/>
      <w:divBdr>
        <w:top w:val="none" w:sz="0" w:space="0" w:color="auto"/>
        <w:left w:val="none" w:sz="0" w:space="0" w:color="auto"/>
        <w:bottom w:val="none" w:sz="0" w:space="0" w:color="auto"/>
        <w:right w:val="none" w:sz="0" w:space="0" w:color="auto"/>
      </w:divBdr>
    </w:div>
    <w:div w:id="1623340018">
      <w:bodyDiv w:val="1"/>
      <w:marLeft w:val="0"/>
      <w:marRight w:val="0"/>
      <w:marTop w:val="0"/>
      <w:marBottom w:val="0"/>
      <w:divBdr>
        <w:top w:val="none" w:sz="0" w:space="0" w:color="auto"/>
        <w:left w:val="none" w:sz="0" w:space="0" w:color="auto"/>
        <w:bottom w:val="none" w:sz="0" w:space="0" w:color="auto"/>
        <w:right w:val="none" w:sz="0" w:space="0" w:color="auto"/>
      </w:divBdr>
      <w:divsChild>
        <w:div w:id="1294755966">
          <w:marLeft w:val="0"/>
          <w:marRight w:val="0"/>
          <w:marTop w:val="0"/>
          <w:marBottom w:val="0"/>
          <w:divBdr>
            <w:top w:val="none" w:sz="0" w:space="0" w:color="auto"/>
            <w:left w:val="none" w:sz="0" w:space="0" w:color="auto"/>
            <w:bottom w:val="none" w:sz="0" w:space="0" w:color="auto"/>
            <w:right w:val="none" w:sz="0" w:space="0" w:color="auto"/>
          </w:divBdr>
        </w:div>
      </w:divsChild>
    </w:div>
    <w:div w:id="1629434048">
      <w:bodyDiv w:val="1"/>
      <w:marLeft w:val="0"/>
      <w:marRight w:val="0"/>
      <w:marTop w:val="0"/>
      <w:marBottom w:val="0"/>
      <w:divBdr>
        <w:top w:val="none" w:sz="0" w:space="0" w:color="auto"/>
        <w:left w:val="none" w:sz="0" w:space="0" w:color="auto"/>
        <w:bottom w:val="none" w:sz="0" w:space="0" w:color="auto"/>
        <w:right w:val="none" w:sz="0" w:space="0" w:color="auto"/>
      </w:divBdr>
    </w:div>
    <w:div w:id="1666320235">
      <w:bodyDiv w:val="1"/>
      <w:marLeft w:val="0"/>
      <w:marRight w:val="0"/>
      <w:marTop w:val="0"/>
      <w:marBottom w:val="0"/>
      <w:divBdr>
        <w:top w:val="none" w:sz="0" w:space="0" w:color="auto"/>
        <w:left w:val="none" w:sz="0" w:space="0" w:color="auto"/>
        <w:bottom w:val="none" w:sz="0" w:space="0" w:color="auto"/>
        <w:right w:val="none" w:sz="0" w:space="0" w:color="auto"/>
      </w:divBdr>
    </w:div>
    <w:div w:id="1925845656">
      <w:bodyDiv w:val="1"/>
      <w:marLeft w:val="0"/>
      <w:marRight w:val="0"/>
      <w:marTop w:val="0"/>
      <w:marBottom w:val="0"/>
      <w:divBdr>
        <w:top w:val="none" w:sz="0" w:space="0" w:color="auto"/>
        <w:left w:val="none" w:sz="0" w:space="0" w:color="auto"/>
        <w:bottom w:val="none" w:sz="0" w:space="0" w:color="auto"/>
        <w:right w:val="none" w:sz="0" w:space="0" w:color="auto"/>
      </w:divBdr>
      <w:divsChild>
        <w:div w:id="1257907246">
          <w:marLeft w:val="446"/>
          <w:marRight w:val="0"/>
          <w:marTop w:val="0"/>
          <w:marBottom w:val="0"/>
          <w:divBdr>
            <w:top w:val="none" w:sz="0" w:space="0" w:color="auto"/>
            <w:left w:val="none" w:sz="0" w:space="0" w:color="auto"/>
            <w:bottom w:val="none" w:sz="0" w:space="0" w:color="auto"/>
            <w:right w:val="none" w:sz="0" w:space="0" w:color="auto"/>
          </w:divBdr>
        </w:div>
        <w:div w:id="1151798598">
          <w:marLeft w:val="446"/>
          <w:marRight w:val="0"/>
          <w:marTop w:val="0"/>
          <w:marBottom w:val="0"/>
          <w:divBdr>
            <w:top w:val="none" w:sz="0" w:space="0" w:color="auto"/>
            <w:left w:val="none" w:sz="0" w:space="0" w:color="auto"/>
            <w:bottom w:val="none" w:sz="0" w:space="0" w:color="auto"/>
            <w:right w:val="none" w:sz="0" w:space="0" w:color="auto"/>
          </w:divBdr>
        </w:div>
        <w:div w:id="1648045062">
          <w:marLeft w:val="446"/>
          <w:marRight w:val="0"/>
          <w:marTop w:val="0"/>
          <w:marBottom w:val="0"/>
          <w:divBdr>
            <w:top w:val="none" w:sz="0" w:space="0" w:color="auto"/>
            <w:left w:val="none" w:sz="0" w:space="0" w:color="auto"/>
            <w:bottom w:val="none" w:sz="0" w:space="0" w:color="auto"/>
            <w:right w:val="none" w:sz="0" w:space="0" w:color="auto"/>
          </w:divBdr>
        </w:div>
        <w:div w:id="2135521452">
          <w:marLeft w:val="446"/>
          <w:marRight w:val="0"/>
          <w:marTop w:val="0"/>
          <w:marBottom w:val="0"/>
          <w:divBdr>
            <w:top w:val="none" w:sz="0" w:space="0" w:color="auto"/>
            <w:left w:val="none" w:sz="0" w:space="0" w:color="auto"/>
            <w:bottom w:val="none" w:sz="0" w:space="0" w:color="auto"/>
            <w:right w:val="none" w:sz="0" w:space="0" w:color="auto"/>
          </w:divBdr>
        </w:div>
        <w:div w:id="1752508312">
          <w:marLeft w:val="446"/>
          <w:marRight w:val="0"/>
          <w:marTop w:val="0"/>
          <w:marBottom w:val="0"/>
          <w:divBdr>
            <w:top w:val="none" w:sz="0" w:space="0" w:color="auto"/>
            <w:left w:val="none" w:sz="0" w:space="0" w:color="auto"/>
            <w:bottom w:val="none" w:sz="0" w:space="0" w:color="auto"/>
            <w:right w:val="none" w:sz="0" w:space="0" w:color="auto"/>
          </w:divBdr>
        </w:div>
      </w:divsChild>
    </w:div>
    <w:div w:id="1953171069">
      <w:bodyDiv w:val="1"/>
      <w:marLeft w:val="0"/>
      <w:marRight w:val="0"/>
      <w:marTop w:val="0"/>
      <w:marBottom w:val="0"/>
      <w:divBdr>
        <w:top w:val="none" w:sz="0" w:space="0" w:color="auto"/>
        <w:left w:val="none" w:sz="0" w:space="0" w:color="auto"/>
        <w:bottom w:val="none" w:sz="0" w:space="0" w:color="auto"/>
        <w:right w:val="none" w:sz="0" w:space="0" w:color="auto"/>
      </w:divBdr>
    </w:div>
    <w:div w:id="21242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garcia@bordeauxgironde.cci.fr" TargetMode="External"/><Relationship Id="rId1" Type="http://schemas.openxmlformats.org/officeDocument/2006/relationships/hyperlink" Target="mailto:pgarcia@bordeauxgironde.cc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7386-EC6B-4C69-BB21-20F2AF68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909</Words>
  <Characters>5004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MANSOUR</dc:creator>
  <cp:keywords/>
  <dc:description/>
  <cp:lastModifiedBy>Philippe GARCIA</cp:lastModifiedBy>
  <cp:revision>45</cp:revision>
  <cp:lastPrinted>2021-11-16T13:32:00Z</cp:lastPrinted>
  <dcterms:created xsi:type="dcterms:W3CDTF">2021-10-20T07:43:00Z</dcterms:created>
  <dcterms:modified xsi:type="dcterms:W3CDTF">2021-11-18T13:02:00Z</dcterms:modified>
</cp:coreProperties>
</file>