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B7" w:rsidRDefault="003229B7" w:rsidP="00E7223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717F91" w:rsidRPr="00495771" w:rsidRDefault="00717F91" w:rsidP="00E7223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95771">
        <w:rPr>
          <w:rFonts w:ascii="Arial" w:hAnsi="Arial" w:cs="Arial"/>
          <w:b/>
          <w:bCs/>
          <w:sz w:val="32"/>
          <w:szCs w:val="32"/>
        </w:rPr>
        <w:t>COMMERCE 0 à 4 salariés</w:t>
      </w:r>
      <w:r w:rsidR="00E72231" w:rsidRPr="00495771">
        <w:rPr>
          <w:rFonts w:ascii="Arial" w:hAnsi="Arial" w:cs="Arial"/>
          <w:b/>
          <w:bCs/>
          <w:sz w:val="32"/>
          <w:szCs w:val="32"/>
        </w:rPr>
        <w:t xml:space="preserve"> – 10 sièges</w:t>
      </w:r>
    </w:p>
    <w:p w:rsidR="00717F91" w:rsidRPr="00A34E06" w:rsidRDefault="00717F91" w:rsidP="009D138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dont 8 membres titulaires ou supplé</w:t>
      </w:r>
      <w:r w:rsidR="00E72231" w:rsidRPr="00A34E06">
        <w:rPr>
          <w:rFonts w:ascii="Arial" w:hAnsi="Arial" w:cs="Arial"/>
          <w:sz w:val="20"/>
          <w:szCs w:val="20"/>
        </w:rPr>
        <w:t>ants</w:t>
      </w:r>
      <w:r w:rsidRPr="00A34E06">
        <w:rPr>
          <w:rFonts w:ascii="Arial" w:hAnsi="Arial" w:cs="Arial"/>
          <w:sz w:val="20"/>
          <w:szCs w:val="20"/>
        </w:rPr>
        <w:t xml:space="preserve"> siégeant également à la CCI Régionale Nouvelle-Aquitaine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Default="00B50498" w:rsidP="009D138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175E1E" w:rsidRPr="00495771" w:rsidRDefault="00175E1E" w:rsidP="009D138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  <w:sectPr w:rsidR="00175E1E" w:rsidRPr="00495771" w:rsidSect="00F3342C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Hattika ANNAB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de bijoux - SALAMBO BOUTIQUE -Bordeaux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Thomas BOUQUET-NADAUD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à Prédominance alimentaire SUPER U - Cestas/ Bordeaux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Cécile DESPONS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de produits et savoir-faire culinaire - ADEITASUNA – Bordeaux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Dominique LAURENTJOYE POUEY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Pharmacie - PHARMACIE DES PALMIERS – Arcachon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Anna P</w:t>
      </w:r>
      <w:r w:rsidR="0002093B" w:rsidRPr="0002093B">
        <w:rPr>
          <w:rFonts w:ascii="Arial" w:hAnsi="Arial" w:cs="Arial"/>
          <w:b/>
          <w:bCs/>
          <w:sz w:val="20"/>
          <w:szCs w:val="20"/>
        </w:rPr>
        <w:t>É</w:t>
      </w:r>
      <w:r w:rsidRPr="00495771">
        <w:rPr>
          <w:rFonts w:ascii="Arial" w:hAnsi="Arial" w:cs="Arial"/>
          <w:b/>
          <w:bCs/>
          <w:sz w:val="20"/>
          <w:szCs w:val="20"/>
        </w:rPr>
        <w:t>DELABORDE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Vente au détail de produits alimentaires et non alimentaires - ECHOPPE DE LA LUNE - Bordeaux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Laurence PIANT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Vente et location de matériel médical - CGPDM - Biganos</w:t>
      </w:r>
    </w:p>
    <w:p w:rsidR="009D138A" w:rsidRPr="00495771" w:rsidRDefault="003229B7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="009D138A"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 xml:space="preserve">Suppléante </w:t>
      </w:r>
      <w:r w:rsidR="009D138A" w:rsidRPr="00495771">
        <w:rPr>
          <w:rFonts w:ascii="Arial" w:hAnsi="Arial" w:cs="Arial"/>
          <w:sz w:val="20"/>
          <w:szCs w:val="20"/>
        </w:rPr>
        <w:t>CCINA</w:t>
      </w:r>
    </w:p>
    <w:p w:rsidR="009D138A" w:rsidRPr="003229B7" w:rsidRDefault="009D138A" w:rsidP="009D138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9D138A" w:rsidRPr="003229B7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229B7">
        <w:rPr>
          <w:rFonts w:ascii="Arial" w:hAnsi="Arial" w:cs="Arial"/>
          <w:b/>
          <w:bCs/>
          <w:sz w:val="20"/>
          <w:szCs w:val="20"/>
        </w:rPr>
        <w:t>Nadège ROBINE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495771">
        <w:rPr>
          <w:rFonts w:ascii="Arial" w:hAnsi="Arial" w:cs="Arial"/>
          <w:sz w:val="20"/>
          <w:szCs w:val="20"/>
          <w:lang w:val="en-US"/>
        </w:rPr>
        <w:t>Restauration rapide - WOK TO WALK - Bordeaux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Benjamin ROLLAND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Restaurateur – LE ZINC AUTHENTIQUE- Libourne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Philippe TAPIE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Négoce de vins - HMS - Bordeaux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Bruno TRIPON</w:t>
      </w:r>
    </w:p>
    <w:p w:rsidR="00B50498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 xml:space="preserve">Vente et service après-vente horlogerie/écriture- LE STYLO DES GRANDS HOMMES -Bordeaux 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B50498" w:rsidRPr="00495771" w:rsidRDefault="00B50498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  <w:sectPr w:rsidR="00B50498" w:rsidRPr="00495771" w:rsidSect="00B50498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9D138A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75E1E" w:rsidRPr="00495771" w:rsidRDefault="00175E1E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9D138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95771">
        <w:rPr>
          <w:rFonts w:ascii="Arial" w:hAnsi="Arial" w:cs="Arial"/>
          <w:b/>
          <w:bCs/>
          <w:sz w:val="32"/>
          <w:szCs w:val="32"/>
        </w:rPr>
        <w:t>COMMERCE 5 salariés et plus</w:t>
      </w:r>
      <w:r w:rsidR="00E72231" w:rsidRPr="00495771">
        <w:rPr>
          <w:rFonts w:ascii="Arial" w:hAnsi="Arial" w:cs="Arial"/>
          <w:b/>
          <w:bCs/>
          <w:sz w:val="32"/>
          <w:szCs w:val="32"/>
        </w:rPr>
        <w:t xml:space="preserve"> – 12 sièges</w:t>
      </w:r>
    </w:p>
    <w:p w:rsidR="00717F91" w:rsidRPr="00A34E06" w:rsidRDefault="00E72231" w:rsidP="009D138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dont 10 membres titulaires ou suppléants siégeant également à la CCI Régionale Nouvelle-Aquitaine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</w:rPr>
      </w:pPr>
    </w:p>
    <w:p w:rsidR="00B50498" w:rsidRDefault="00B50498" w:rsidP="00E72231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:rsidR="00175E1E" w:rsidRPr="00495771" w:rsidRDefault="00175E1E" w:rsidP="00E72231">
      <w:pPr>
        <w:spacing w:after="0" w:line="240" w:lineRule="auto"/>
        <w:contextualSpacing/>
        <w:rPr>
          <w:rFonts w:ascii="Arial" w:hAnsi="Arial" w:cs="Arial"/>
          <w:b/>
          <w:bCs/>
        </w:rPr>
        <w:sectPr w:rsidR="00175E1E" w:rsidRPr="00495771" w:rsidSect="00B504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138A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Anna BOY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à prédominance alimentaire – SUPER U - Camblanes-et-Meynac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Philippe CLAVAL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à prédominance alimentaire -INTERMARCHE - Eysines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Robert DULERY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de gros de produits pharmaceutiques –MEDICAMENTS EXPORTS- Mérignac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Philippe DUMAND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 de stockage vins – ENTREPOTS VINS EXPORT - Bordeaux</w:t>
      </w:r>
    </w:p>
    <w:p w:rsidR="00717F91" w:rsidRPr="00495771" w:rsidRDefault="00E7223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Diane DUVERT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d’autres véhicules automobiles - SOVIA - Bordeaux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Dominique ETCHEBEST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Restauration - LE 4ème MUR - Bordeaux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49577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br w:type="column"/>
      </w:r>
      <w:r w:rsidR="009D138A" w:rsidRPr="00495771">
        <w:rPr>
          <w:rFonts w:ascii="Arial" w:hAnsi="Arial" w:cs="Arial"/>
          <w:b/>
          <w:bCs/>
          <w:sz w:val="20"/>
          <w:szCs w:val="20"/>
        </w:rPr>
        <w:t>Marli MARCHYLLIE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Vente chaussures –ATELIER DU CHALET AQUITAIN - Blanquefort</w:t>
      </w:r>
    </w:p>
    <w:p w:rsidR="00717F91" w:rsidRPr="00495771" w:rsidRDefault="00D81E4E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Valérie MIZZI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de détail de livres, produits culturels –Librairie MADISON/FNAC - Libourne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Denis MOLLAT</w:t>
      </w:r>
    </w:p>
    <w:p w:rsidR="009D138A" w:rsidRPr="00495771" w:rsidRDefault="009D138A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de détail de livres en magasin spécialisé - LIBRAIRIE MOLLAT - Bordeaux</w:t>
      </w:r>
    </w:p>
    <w:p w:rsidR="00717F91" w:rsidRPr="00495771" w:rsidRDefault="00D81E4E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Florence NANEIX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de détail de quincaillerie, peintures et verres en grandes surfaces - GUYENNE CENTRAL BRICOLAGE - Bordeaux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Laurent RAMBLA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 de chantiers navals et de négoce de bateaux –ANDER NAUTIC - Andernos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Éric SARRAZIN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Commerce de combustibles gazeux par conduites - ENGIE - Mérignac</w:t>
      </w:r>
    </w:p>
    <w:p w:rsidR="009D138A" w:rsidRPr="00495771" w:rsidRDefault="009D138A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B50498" w:rsidRPr="00495771" w:rsidRDefault="00B50498" w:rsidP="009D138A">
      <w:pPr>
        <w:spacing w:after="0" w:line="240" w:lineRule="auto"/>
        <w:contextualSpacing/>
        <w:rPr>
          <w:rFonts w:ascii="Arial" w:hAnsi="Arial" w:cs="Arial"/>
          <w:sz w:val="20"/>
          <w:szCs w:val="20"/>
        </w:rPr>
        <w:sectPr w:rsidR="00B50498" w:rsidRPr="00495771" w:rsidSect="00B50498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3229B7" w:rsidRDefault="00F3342C" w:rsidP="009D138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495771">
        <w:rPr>
          <w:rFonts w:ascii="Arial" w:hAnsi="Arial" w:cs="Arial"/>
        </w:rPr>
        <w:br w:type="column"/>
      </w:r>
    </w:p>
    <w:p w:rsidR="00717F91" w:rsidRPr="00495771" w:rsidRDefault="00717F91" w:rsidP="009D138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95771">
        <w:rPr>
          <w:rFonts w:ascii="Arial" w:hAnsi="Arial" w:cs="Arial"/>
          <w:b/>
          <w:bCs/>
          <w:sz w:val="32"/>
          <w:szCs w:val="32"/>
        </w:rPr>
        <w:t>INDUSTRIE 0 à 9 salariés</w:t>
      </w:r>
      <w:r w:rsidR="009D138A" w:rsidRPr="00495771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495771">
        <w:rPr>
          <w:rFonts w:ascii="Arial" w:hAnsi="Arial" w:cs="Arial"/>
          <w:b/>
          <w:bCs/>
          <w:sz w:val="32"/>
          <w:szCs w:val="32"/>
        </w:rPr>
        <w:t>9 sièges</w:t>
      </w:r>
    </w:p>
    <w:p w:rsidR="00F3342C" w:rsidRPr="00A34E06" w:rsidRDefault="00F3342C" w:rsidP="00F3342C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dont 6 membres titulaires ou suppléants siégeant également à la CCI Régionale Nouvelle-Aquitaine</w:t>
      </w:r>
    </w:p>
    <w:p w:rsidR="00F3342C" w:rsidRPr="00495771" w:rsidRDefault="00F3342C" w:rsidP="00E72231">
      <w:pPr>
        <w:spacing w:after="0" w:line="240" w:lineRule="auto"/>
        <w:contextualSpacing/>
        <w:rPr>
          <w:rFonts w:ascii="Arial" w:hAnsi="Arial" w:cs="Arial"/>
        </w:rPr>
      </w:pPr>
    </w:p>
    <w:p w:rsidR="00495771" w:rsidRDefault="00495771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175E1E" w:rsidRPr="00495771" w:rsidRDefault="00175E1E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  <w:sectPr w:rsidR="00175E1E" w:rsidRPr="00495771" w:rsidSect="00B504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Philippe CASTEJA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Négoce et Viticulture – BORIE-MANOUX/ DE LUZE/ MALHER-BESSE- Bordeaux</w:t>
      </w:r>
    </w:p>
    <w:p w:rsidR="00717F91" w:rsidRPr="00495771" w:rsidRDefault="00E72231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Stanislas CATTIAU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Fabrication de vins effervescents - LES CORDELIERS - Libourne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Nathalie CRESPOS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CCEB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Emmanuelle FAURE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Imprimerie - IMPRIMERIE CASTET - Bordeaux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Véronique GASCIOLLI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Fabrication piscines monobloc polyester -ABORAL - SAINT JEAN D’ILLAC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F3342C" w:rsidRPr="00495771" w:rsidRDefault="00495771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br w:type="column"/>
      </w:r>
      <w:r w:rsidR="00F3342C" w:rsidRPr="00495771">
        <w:rPr>
          <w:rFonts w:ascii="Arial" w:hAnsi="Arial" w:cs="Arial"/>
          <w:b/>
          <w:bCs/>
          <w:sz w:val="20"/>
          <w:szCs w:val="20"/>
        </w:rPr>
        <w:t>Maïlys GRAU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Fabrication peintures recyclées - CIRCOULEUR - Blanquefort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F3342C" w:rsidRPr="00495771" w:rsidRDefault="00F3342C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David KATZ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Fabrication échelles et articles en bois / métal - FABRISCAL/ GENRIES - Bordeaux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F3342C" w:rsidRPr="00495771" w:rsidRDefault="00F3342C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Marielle PHILLIP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Fabrication articles maroquinerie -Peau Marine - LA TESTE DE BUCH</w:t>
      </w:r>
    </w:p>
    <w:p w:rsidR="00F3342C" w:rsidRPr="00495771" w:rsidRDefault="00F3342C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F3342C" w:rsidRPr="00495771" w:rsidRDefault="00F3342C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James PUEL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Installation génie climatique - PUEL Génie Climatique - CENON</w:t>
      </w:r>
    </w:p>
    <w:p w:rsidR="00717F91" w:rsidRPr="00495771" w:rsidRDefault="00F3342C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495771" w:rsidRPr="00495771" w:rsidRDefault="00495771" w:rsidP="00F3342C">
      <w:pPr>
        <w:spacing w:after="0" w:line="240" w:lineRule="auto"/>
        <w:contextualSpacing/>
        <w:jc w:val="center"/>
        <w:rPr>
          <w:rFonts w:ascii="Arial" w:hAnsi="Arial" w:cs="Arial"/>
        </w:rPr>
        <w:sectPr w:rsidR="00495771" w:rsidRPr="00495771" w:rsidSect="00495771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495771" w:rsidRDefault="00495771" w:rsidP="00495771">
      <w:pPr>
        <w:spacing w:after="0" w:line="240" w:lineRule="auto"/>
        <w:contextualSpacing/>
        <w:rPr>
          <w:rFonts w:ascii="Arial" w:hAnsi="Arial" w:cs="Arial"/>
        </w:rPr>
      </w:pPr>
    </w:p>
    <w:p w:rsidR="00175E1E" w:rsidRPr="00495771" w:rsidRDefault="00175E1E" w:rsidP="00495771">
      <w:pPr>
        <w:spacing w:after="0" w:line="240" w:lineRule="auto"/>
        <w:contextualSpacing/>
        <w:rPr>
          <w:rFonts w:ascii="Arial" w:hAnsi="Arial" w:cs="Arial"/>
        </w:rPr>
      </w:pPr>
    </w:p>
    <w:p w:rsidR="00717F91" w:rsidRPr="00495771" w:rsidRDefault="00717F91" w:rsidP="00F3342C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95771">
        <w:rPr>
          <w:rFonts w:ascii="Arial" w:hAnsi="Arial" w:cs="Arial"/>
          <w:b/>
          <w:bCs/>
          <w:sz w:val="32"/>
          <w:szCs w:val="32"/>
        </w:rPr>
        <w:t>INDUSTRIE 10 salariés et plus</w:t>
      </w:r>
      <w:r w:rsidR="00F3342C" w:rsidRPr="00495771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495771">
        <w:rPr>
          <w:rFonts w:ascii="Arial" w:hAnsi="Arial" w:cs="Arial"/>
          <w:b/>
          <w:bCs/>
          <w:sz w:val="32"/>
          <w:szCs w:val="32"/>
        </w:rPr>
        <w:t>12 sièges</w:t>
      </w:r>
    </w:p>
    <w:p w:rsidR="00717F91" w:rsidRPr="00A34E06" w:rsidRDefault="00F3342C" w:rsidP="00F3342C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dont 10 membres titulaires ou suppléants siégeant également à la CCI Régionale Nouvelle-Aquitaine</w:t>
      </w:r>
    </w:p>
    <w:p w:rsidR="00495771" w:rsidRPr="00495771" w:rsidRDefault="00495771" w:rsidP="00F3342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495771" w:rsidRDefault="0049577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75E1E" w:rsidRPr="00495771" w:rsidRDefault="00175E1E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  <w:sectPr w:rsidR="00175E1E" w:rsidRPr="00495771" w:rsidSect="00B504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Virginie ARDURATS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Equipements et aménagements véhicules incendie - ELITT- Bassens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Guillaume BOUQUANT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Fabrication de caoutchoucs synthétiques -MICHELIN -Bassens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Sylvie CAZES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Viticultrice - Château CHAUVIN- Saint Emilion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Stéphanie CLAUSTRES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 xml:space="preserve"> Fabrication papier/carton -CORENSO France- GOURS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Jérôme COHADE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Bâtiment - PLEBAC - Mérignac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F3342C" w:rsidRPr="00495771" w:rsidRDefault="00F3342C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Cyrille DE LA BORDE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Bâtiment -BOUYGUES BATIMENT CENTRE SUD OUEST-Lormont</w:t>
      </w:r>
    </w:p>
    <w:p w:rsidR="00717F91" w:rsidRPr="00495771" w:rsidRDefault="00E72231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34652" w:rsidRPr="00495771" w:rsidRDefault="00495771" w:rsidP="00734652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br w:type="column"/>
      </w:r>
      <w:r w:rsidR="00734652" w:rsidRPr="00495771">
        <w:rPr>
          <w:rFonts w:ascii="Arial" w:hAnsi="Arial" w:cs="Arial"/>
          <w:b/>
          <w:bCs/>
          <w:sz w:val="20"/>
          <w:szCs w:val="20"/>
        </w:rPr>
        <w:t>Jean-Marc DE WINTER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Fabrication de conserves alimentaires - ALAIN MARTIN LES CONSERVES DU GASCON - Canéjan</w:t>
      </w:r>
    </w:p>
    <w:p w:rsidR="003229B7" w:rsidRPr="00495771" w:rsidRDefault="003229B7" w:rsidP="003229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F3342C" w:rsidRPr="00495771" w:rsidRDefault="00F3342C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Dominique DURAND</w:t>
      </w:r>
    </w:p>
    <w:p w:rsidR="00F3342C" w:rsidRPr="00495771" w:rsidRDefault="00F3342C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Aéronautiques -STELIA COMPOSITES - Salaunes</w:t>
      </w:r>
    </w:p>
    <w:p w:rsidR="00717F91" w:rsidRPr="00495771" w:rsidRDefault="00E72231" w:rsidP="00F3342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Stéphane JORET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Travaux peintures et sols souples - TETRA - Floirac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F3342C" w:rsidRPr="00495771" w:rsidRDefault="00F3342C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Philippe LASSALLE SAINT JEAN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Production de boissons rafraichissantes - MENEAU – Saint-Loubès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Emilie MERCIER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 de la production d’électricité -EDF - Bordeaux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Sylvie RECROSIO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Gestion de l’eau, gestion et valorisation des déchets - VEOLIA - Floirac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495771" w:rsidRPr="00495771" w:rsidRDefault="00495771" w:rsidP="00E72231">
      <w:pPr>
        <w:spacing w:after="0" w:line="240" w:lineRule="auto"/>
        <w:contextualSpacing/>
        <w:rPr>
          <w:rFonts w:ascii="Arial" w:hAnsi="Arial" w:cs="Arial"/>
        </w:rPr>
        <w:sectPr w:rsidR="00495771" w:rsidRPr="00495771" w:rsidSect="004957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29B7" w:rsidRDefault="00734652" w:rsidP="00734652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495771">
        <w:rPr>
          <w:rFonts w:ascii="Arial" w:hAnsi="Arial" w:cs="Arial"/>
        </w:rPr>
        <w:br w:type="column"/>
      </w:r>
    </w:p>
    <w:p w:rsidR="00717F91" w:rsidRPr="00495771" w:rsidRDefault="00717F91" w:rsidP="00734652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95771">
        <w:rPr>
          <w:rFonts w:ascii="Arial" w:hAnsi="Arial" w:cs="Arial"/>
          <w:b/>
          <w:bCs/>
          <w:sz w:val="32"/>
          <w:szCs w:val="32"/>
        </w:rPr>
        <w:t>SERVICES 0 à 4 salariés</w:t>
      </w:r>
      <w:r w:rsidR="00F3342C" w:rsidRPr="00495771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495771">
        <w:rPr>
          <w:rFonts w:ascii="Arial" w:hAnsi="Arial" w:cs="Arial"/>
          <w:b/>
          <w:bCs/>
          <w:sz w:val="32"/>
          <w:szCs w:val="32"/>
        </w:rPr>
        <w:t>17 sièges</w:t>
      </w:r>
    </w:p>
    <w:p w:rsidR="00F3342C" w:rsidRPr="00A34E06" w:rsidRDefault="00495771" w:rsidP="0073465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d</w:t>
      </w:r>
      <w:r w:rsidR="00F3342C" w:rsidRPr="00A34E06">
        <w:rPr>
          <w:rFonts w:ascii="Arial" w:hAnsi="Arial" w:cs="Arial"/>
          <w:sz w:val="20"/>
          <w:szCs w:val="20"/>
        </w:rPr>
        <w:t>ont 14 membres titulaires ou suppléants siégeant également à la CCI Régionale Nouvelle-Aquitaine</w:t>
      </w:r>
    </w:p>
    <w:p w:rsidR="00CD7EDB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75E1E" w:rsidRDefault="00175E1E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75E1E" w:rsidRPr="00495771" w:rsidRDefault="00175E1E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95771" w:rsidRPr="00495771" w:rsidRDefault="00495771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  <w:sectPr w:rsidR="00495771" w:rsidRPr="00495771" w:rsidSect="00B504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Anne-Marie ABOUDARAM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Gestion locative et immobilier d’entreprises - CECA – Libourne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F3342C" w:rsidRPr="00495771" w:rsidRDefault="00F3342C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Isabelle ARNAUD-DESPRÉAUX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 de conseil en cession d’entreprise MBA CAPITAL - Bordeaux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Patrice BEAL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de sécurité - INORIX PROTECTION – Bordeaux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Victoria BOTHOREL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Transformation digitale des entreprises et administrations - ORBITEO - Bordeaux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Marie-Laure DONITIAN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Conseil en communication -AREVE – Floirac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Jean-Charles DUPLAA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Formation en informatique -AFIB SERVICES – Mérignac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David EYME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Conseil en stratégie et transformation numérique - FAIR IMPACT – Le Bouscat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Olivia FERRANDERY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Restauration - CANOPEE CAFE- Mérignac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734652" w:rsidRPr="00495771" w:rsidRDefault="00734652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Jean HARRIBEY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Bâtiment - HARRIBEY constructions - Mérignac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CD7EDB" w:rsidRPr="00495771" w:rsidRDefault="00495771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br w:type="column"/>
      </w:r>
      <w:r w:rsidR="00CD7EDB" w:rsidRPr="00495771">
        <w:rPr>
          <w:rFonts w:ascii="Arial" w:hAnsi="Arial" w:cs="Arial"/>
          <w:b/>
          <w:bCs/>
          <w:sz w:val="20"/>
          <w:szCs w:val="20"/>
        </w:rPr>
        <w:t>William KOEBERLE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de création, recherche, innovation protection des biens et personnes- OVIPRO- Bordeaux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Ethel LE BOBINNEC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Organisation d’activités évènementielles -VOUS COM’L / RALLYE DES PEPITES – Bordeaux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734652" w:rsidRPr="00495771" w:rsidRDefault="00734652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Stéphane LONIEWSKI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des sociétés holding -LOKFI - Gujan-Mestras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Catherine OTHABURU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Conseil/ formation – NERZH CONSEIL - La Teste de Buch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François PERRIN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 de conseil de réduction des coûts - OPTIMA COST CONSEIL -Bordeaux</w:t>
      </w:r>
    </w:p>
    <w:p w:rsidR="00940FB9" w:rsidRPr="00495771" w:rsidRDefault="00940FB9" w:rsidP="00940F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Frédéric PETIT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Récupération de déchets triés -ELISE – Bordeaux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Emmanuelle ROUSSEAUX</w:t>
      </w:r>
    </w:p>
    <w:p w:rsidR="00CD7EDB" w:rsidRPr="00495771" w:rsidRDefault="00CD7EDB" w:rsidP="00CD7E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de conseil -O+ CONSEIL RH – Bordeaux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734652" w:rsidRPr="00495771" w:rsidRDefault="00734652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Patrick SEGUIN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 xml:space="preserve">Ingénierie, études techniques - GREEASE </w:t>
      </w:r>
      <w:r w:rsidR="00734652" w:rsidRPr="00495771">
        <w:rPr>
          <w:rFonts w:ascii="Arial" w:hAnsi="Arial" w:cs="Arial"/>
          <w:sz w:val="20"/>
          <w:szCs w:val="20"/>
        </w:rPr>
        <w:t>–</w:t>
      </w:r>
      <w:r w:rsidRPr="00495771">
        <w:rPr>
          <w:rFonts w:ascii="Arial" w:hAnsi="Arial" w:cs="Arial"/>
          <w:sz w:val="20"/>
          <w:szCs w:val="20"/>
        </w:rPr>
        <w:t xml:space="preserve"> Mérignac</w:t>
      </w:r>
    </w:p>
    <w:p w:rsidR="00734652" w:rsidRPr="00495771" w:rsidRDefault="00734652" w:rsidP="007346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495771" w:rsidRPr="00495771" w:rsidRDefault="00495771" w:rsidP="00E72231">
      <w:pPr>
        <w:spacing w:after="0" w:line="240" w:lineRule="auto"/>
        <w:contextualSpacing/>
        <w:rPr>
          <w:rFonts w:ascii="Arial" w:hAnsi="Arial" w:cs="Arial"/>
        </w:rPr>
        <w:sectPr w:rsidR="00495771" w:rsidRPr="00495771" w:rsidSect="00495771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CD7EDB" w:rsidRPr="00495771" w:rsidRDefault="00CD7EDB" w:rsidP="00E72231">
      <w:pPr>
        <w:spacing w:after="0" w:line="240" w:lineRule="auto"/>
        <w:contextualSpacing/>
        <w:rPr>
          <w:rFonts w:ascii="Arial" w:hAnsi="Arial" w:cs="Arial"/>
          <w:b/>
          <w:bCs/>
          <w:sz w:val="12"/>
          <w:szCs w:val="12"/>
        </w:rPr>
      </w:pPr>
    </w:p>
    <w:p w:rsidR="003229B7" w:rsidRDefault="00175E1E" w:rsidP="00CD7ED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column"/>
      </w:r>
    </w:p>
    <w:p w:rsidR="00717F91" w:rsidRPr="00495771" w:rsidRDefault="00717F91" w:rsidP="00CD7ED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95771">
        <w:rPr>
          <w:rFonts w:ascii="Arial" w:hAnsi="Arial" w:cs="Arial"/>
          <w:b/>
          <w:bCs/>
          <w:sz w:val="32"/>
          <w:szCs w:val="32"/>
        </w:rPr>
        <w:t>SERVICES 5 salariés et plus</w:t>
      </w:r>
      <w:r w:rsidR="00F3342C" w:rsidRPr="00495771">
        <w:rPr>
          <w:rFonts w:ascii="Arial" w:hAnsi="Arial" w:cs="Arial"/>
          <w:b/>
          <w:bCs/>
          <w:sz w:val="32"/>
          <w:szCs w:val="32"/>
        </w:rPr>
        <w:t xml:space="preserve"> - </w:t>
      </w:r>
      <w:r w:rsidRPr="00495771">
        <w:rPr>
          <w:rFonts w:ascii="Arial" w:hAnsi="Arial" w:cs="Arial"/>
          <w:b/>
          <w:bCs/>
          <w:sz w:val="32"/>
          <w:szCs w:val="32"/>
        </w:rPr>
        <w:t>20 sièges</w:t>
      </w:r>
    </w:p>
    <w:p w:rsidR="00717F91" w:rsidRPr="00A34E06" w:rsidRDefault="00CD7EDB" w:rsidP="00CD7EDB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34E06">
        <w:rPr>
          <w:rFonts w:ascii="Arial" w:hAnsi="Arial" w:cs="Arial"/>
          <w:sz w:val="20"/>
          <w:szCs w:val="20"/>
        </w:rPr>
        <w:t>d</w:t>
      </w:r>
      <w:r w:rsidR="00F3342C" w:rsidRPr="00A34E06">
        <w:rPr>
          <w:rFonts w:ascii="Arial" w:hAnsi="Arial" w:cs="Arial"/>
          <w:sz w:val="20"/>
          <w:szCs w:val="20"/>
        </w:rPr>
        <w:t>ont 16 membres titulaires ou suppléants siégeant également à la CCI Régionale Nouvelle-Aquitaine</w:t>
      </w:r>
    </w:p>
    <w:p w:rsidR="009A28D5" w:rsidRPr="00495771" w:rsidRDefault="009A28D5" w:rsidP="009A28D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95771" w:rsidRDefault="0049577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75E1E" w:rsidRDefault="00175E1E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75E1E" w:rsidRPr="00495771" w:rsidRDefault="00175E1E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  <w:sectPr w:rsidR="00175E1E" w:rsidRPr="00495771" w:rsidSect="00B504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Jean-Paul CALES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Ingénierie, études techniques CAP INGELEC - Saint-Jean-d’Illac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Jean-Pierre CAMPECH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Distribution de chauffage sanitaire et second œuvre -PARTEDIS - Fargues de Langon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Odile CANDESSANCHE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Transports urbains et suburbains de voyageurs -TOURISM &amp; CITY TOURS - Le Haillan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Jean-François CLEDEL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 xml:space="preserve">Ingénierie, études techniques - INGELIANCE TECHNOLOGIES </w:t>
      </w:r>
      <w:r w:rsidR="00CD7EDB" w:rsidRPr="00495771">
        <w:rPr>
          <w:rFonts w:ascii="Arial" w:hAnsi="Arial" w:cs="Arial"/>
          <w:sz w:val="20"/>
          <w:szCs w:val="20"/>
        </w:rPr>
        <w:t>–</w:t>
      </w:r>
      <w:r w:rsidRPr="00495771">
        <w:rPr>
          <w:rFonts w:ascii="Arial" w:hAnsi="Arial" w:cs="Arial"/>
          <w:sz w:val="20"/>
          <w:szCs w:val="20"/>
        </w:rPr>
        <w:t xml:space="preserve"> Mérignac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Sébastien CLEMENT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Formation-LEH FORMATION – Bordeaux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Stanislas D’ANTHONAY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affichage dynamique indoor, outdoor-ELLIPSE AFFICHAGE AQUITAINE -Bordeaux</w:t>
      </w:r>
    </w:p>
    <w:p w:rsidR="00B50498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175E1E" w:rsidRDefault="00175E1E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Jean-Claude FAYAT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Bâtiment -FAYAT – Bordeaux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Éric GARLETTI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Performance digitale et management de données - ATYPICOM- Bruges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Philippe GAUDRIE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comptables-GB AUDIT CONSEIL - Saint André de Cubzac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Agnès GRANGE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postales, bancaires -LA POSTE – Bordeaux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Laurent GAUSSENS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Conseil, accompagnement, recrutement – RH PARTNERS – Mérignac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A34E06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column"/>
      </w:r>
      <w:r w:rsidR="00B50498" w:rsidRPr="00495771">
        <w:rPr>
          <w:rFonts w:ascii="Arial" w:hAnsi="Arial" w:cs="Arial"/>
          <w:b/>
          <w:bCs/>
          <w:sz w:val="20"/>
          <w:szCs w:val="20"/>
        </w:rPr>
        <w:t>Edit</w:t>
      </w:r>
      <w:r w:rsidR="0002093B">
        <w:rPr>
          <w:rFonts w:ascii="Arial" w:hAnsi="Arial" w:cs="Arial"/>
          <w:b/>
          <w:bCs/>
          <w:sz w:val="20"/>
          <w:szCs w:val="20"/>
        </w:rPr>
        <w:t>h</w:t>
      </w:r>
      <w:bookmarkStart w:id="0" w:name="_GoBack"/>
      <w:bookmarkEnd w:id="0"/>
      <w:r w:rsidR="00B50498" w:rsidRPr="00495771">
        <w:rPr>
          <w:rFonts w:ascii="Arial" w:hAnsi="Arial" w:cs="Arial"/>
          <w:b/>
          <w:bCs/>
          <w:sz w:val="20"/>
          <w:szCs w:val="20"/>
        </w:rPr>
        <w:t xml:space="preserve"> HIGNARD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Organisme de formation et CFA d’enseignement supérieur - BERNOM -Bordeaux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Sylvain LEPAINTEUR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Mutualisation des fonctions support pour le développement des entreprises de l’ESS -LA CONCIERGERIE SOLIDAIRE – Bordeaux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Agnès PASSAULT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Expert data, gestion de relations clients pour grandes enseignes de retail -AQUITEM - Le Bouscat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Natacha PAUILLAC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Restauration, traiteur - TRAITEUR PAUILLAC – Bordeaux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Jean-François PIERRON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Conception de systèmes informatiques et logiciels - IBM France -Bordeaux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 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Nicole PIZZAMIGLIA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 Transports logistiques – LOGIFI- Saint-André-de-Cubzac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CD7EDB" w:rsidRPr="00495771" w:rsidRDefault="00CD7EDB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Marc PRIKAZSKY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 xml:space="preserve">Fabrication de préparations pharmaceutiques - CEVA SANTE ANIMALE </w:t>
      </w:r>
      <w:r w:rsidR="00CD7EDB" w:rsidRPr="00495771">
        <w:rPr>
          <w:rFonts w:ascii="Arial" w:hAnsi="Arial" w:cs="Arial"/>
          <w:sz w:val="20"/>
          <w:szCs w:val="20"/>
        </w:rPr>
        <w:t>–</w:t>
      </w:r>
      <w:r w:rsidRPr="00495771">
        <w:rPr>
          <w:rFonts w:ascii="Arial" w:hAnsi="Arial" w:cs="Arial"/>
          <w:sz w:val="20"/>
          <w:szCs w:val="20"/>
        </w:rPr>
        <w:t xml:space="preserve"> Libourne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Titulaire CCIBG/CCINA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Stéphanie QUINET</w:t>
      </w:r>
    </w:p>
    <w:p w:rsidR="00B50498" w:rsidRPr="00495771" w:rsidRDefault="00B50498" w:rsidP="00B5049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Communication multi-support, digitale, marketing -INCOMM - Artigues près Bordeaux</w:t>
      </w:r>
    </w:p>
    <w:p w:rsidR="00A34E06" w:rsidRPr="00495771" w:rsidRDefault="00A34E06" w:rsidP="00A34E0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Titulaire </w:t>
      </w:r>
      <w:r w:rsidRPr="00495771">
        <w:rPr>
          <w:rFonts w:ascii="Arial" w:hAnsi="Arial" w:cs="Arial"/>
          <w:sz w:val="20"/>
          <w:szCs w:val="20"/>
        </w:rPr>
        <w:t>CCIBG/</w:t>
      </w:r>
      <w:r w:rsidRPr="003229B7">
        <w:rPr>
          <w:rFonts w:ascii="Arial" w:hAnsi="Arial" w:cs="Arial"/>
          <w:sz w:val="20"/>
          <w:szCs w:val="20"/>
        </w:rPr>
        <w:t xml:space="preserve"> </w:t>
      </w:r>
      <w:r w:rsidRPr="00495771">
        <w:rPr>
          <w:rFonts w:ascii="Arial" w:hAnsi="Arial" w:cs="Arial"/>
          <w:sz w:val="20"/>
          <w:szCs w:val="20"/>
        </w:rPr>
        <w:t>Suppléante CCINA</w:t>
      </w:r>
    </w:p>
    <w:p w:rsidR="00CD7EDB" w:rsidRPr="00495771" w:rsidRDefault="00CD7EDB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495771">
        <w:rPr>
          <w:rFonts w:ascii="Arial" w:hAnsi="Arial" w:cs="Arial"/>
          <w:b/>
          <w:bCs/>
          <w:sz w:val="20"/>
          <w:szCs w:val="20"/>
        </w:rPr>
        <w:t>Agnès ROUVIERE</w:t>
      </w:r>
    </w:p>
    <w:p w:rsidR="00717F91" w:rsidRPr="00495771" w:rsidRDefault="00717F91" w:rsidP="00E722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495771">
        <w:rPr>
          <w:rFonts w:ascii="Arial" w:hAnsi="Arial" w:cs="Arial"/>
          <w:sz w:val="20"/>
          <w:szCs w:val="20"/>
        </w:rPr>
        <w:t>Activités d’assurance -AMV -Mérignac</w:t>
      </w:r>
    </w:p>
    <w:p w:rsidR="00175E1E" w:rsidRPr="00495771" w:rsidRDefault="00A34E06" w:rsidP="00175E1E">
      <w:pPr>
        <w:spacing w:after="0" w:line="240" w:lineRule="auto"/>
        <w:contextualSpacing/>
        <w:rPr>
          <w:rFonts w:ascii="Arial" w:hAnsi="Arial" w:cs="Arial"/>
        </w:rPr>
      </w:pPr>
      <w:r w:rsidRPr="00A34E06">
        <w:rPr>
          <w:rFonts w:ascii="Arial" w:hAnsi="Arial" w:cs="Arial"/>
          <w:sz w:val="20"/>
          <w:szCs w:val="20"/>
        </w:rPr>
        <w:t>Titulaire CCIBG/ Suppléante CCINA</w:t>
      </w:r>
    </w:p>
    <w:sectPr w:rsidR="00175E1E" w:rsidRPr="00495771" w:rsidSect="00A34E0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1E" w:rsidRDefault="00175E1E" w:rsidP="00175E1E">
      <w:pPr>
        <w:spacing w:after="0" w:line="240" w:lineRule="auto"/>
      </w:pPr>
      <w:r>
        <w:separator/>
      </w:r>
    </w:p>
  </w:endnote>
  <w:endnote w:type="continuationSeparator" w:id="0">
    <w:p w:rsidR="00175E1E" w:rsidRDefault="00175E1E" w:rsidP="0017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1E" w:rsidRDefault="00175E1E" w:rsidP="00175E1E">
      <w:pPr>
        <w:spacing w:after="0" w:line="240" w:lineRule="auto"/>
      </w:pPr>
      <w:r>
        <w:separator/>
      </w:r>
    </w:p>
  </w:footnote>
  <w:footnote w:type="continuationSeparator" w:id="0">
    <w:p w:rsidR="00175E1E" w:rsidRDefault="00175E1E" w:rsidP="0017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1E" w:rsidRPr="00175E1E" w:rsidRDefault="00175E1E" w:rsidP="00175E1E">
    <w:pPr>
      <w:spacing w:after="0" w:line="240" w:lineRule="auto"/>
      <w:contextualSpacing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5255</wp:posOffset>
          </wp:positionH>
          <wp:positionV relativeFrom="paragraph">
            <wp:posOffset>2365</wp:posOffset>
          </wp:positionV>
          <wp:extent cx="1351582" cy="325821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eb-CCIBG-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582" cy="3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495771">
      <w:rPr>
        <w:rFonts w:ascii="Arial" w:hAnsi="Arial" w:cs="Arial"/>
        <w:b/>
        <w:bCs/>
        <w:sz w:val="36"/>
        <w:szCs w:val="36"/>
      </w:rPr>
      <w:t>MEMBRES ELUS</w:t>
    </w:r>
    <w:r>
      <w:rPr>
        <w:rFonts w:ascii="Arial" w:hAnsi="Arial" w:cs="Arial"/>
        <w:b/>
        <w:bCs/>
        <w:sz w:val="36"/>
        <w:szCs w:val="36"/>
      </w:rPr>
      <w:t xml:space="preserve"> </w:t>
    </w:r>
    <w:r w:rsidRPr="00175E1E">
      <w:rPr>
        <w:rFonts w:ascii="Arial" w:hAnsi="Arial" w:cs="Arial"/>
        <w:b/>
        <w:bCs/>
        <w:sz w:val="36"/>
        <w:szCs w:val="36"/>
      </w:rPr>
      <w:t>2021/2026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91"/>
    <w:rsid w:val="0002093B"/>
    <w:rsid w:val="000263BA"/>
    <w:rsid w:val="00175E1E"/>
    <w:rsid w:val="003229B7"/>
    <w:rsid w:val="00495771"/>
    <w:rsid w:val="00717F91"/>
    <w:rsid w:val="00734652"/>
    <w:rsid w:val="00940FB9"/>
    <w:rsid w:val="009A28D5"/>
    <w:rsid w:val="009D138A"/>
    <w:rsid w:val="00A34E06"/>
    <w:rsid w:val="00B50498"/>
    <w:rsid w:val="00CD7EDB"/>
    <w:rsid w:val="00D81E4E"/>
    <w:rsid w:val="00E72231"/>
    <w:rsid w:val="00F3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94425"/>
  <w15:chartTrackingRefBased/>
  <w15:docId w15:val="{9779C316-08F4-4F85-9613-93EDE781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E1E"/>
  </w:style>
  <w:style w:type="paragraph" w:styleId="Pieddepage">
    <w:name w:val="footer"/>
    <w:basedOn w:val="Normal"/>
    <w:link w:val="PieddepageCar"/>
    <w:uiPriority w:val="99"/>
    <w:unhideWhenUsed/>
    <w:rsid w:val="0017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E1E"/>
  </w:style>
  <w:style w:type="paragraph" w:styleId="Textedebulles">
    <w:name w:val="Balloon Text"/>
    <w:basedOn w:val="Normal"/>
    <w:link w:val="TextedebullesCar"/>
    <w:uiPriority w:val="99"/>
    <w:semiHidden/>
    <w:unhideWhenUsed/>
    <w:rsid w:val="0032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1442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RICO-FAYAD</dc:creator>
  <cp:keywords/>
  <dc:description/>
  <cp:lastModifiedBy>Sylvie CORDIER</cp:lastModifiedBy>
  <cp:revision>4</cp:revision>
  <cp:lastPrinted>2021-11-22T13:00:00Z</cp:lastPrinted>
  <dcterms:created xsi:type="dcterms:W3CDTF">2021-11-22T10:18:00Z</dcterms:created>
  <dcterms:modified xsi:type="dcterms:W3CDTF">2021-11-22T15:41:00Z</dcterms:modified>
</cp:coreProperties>
</file>